
<file path=[Content_Types].xml><?xml version="1.0" encoding="utf-8"?>
<Types xmlns="http://schemas.openxmlformats.org/package/2006/content-types">
  <Default Extension="gif" ContentType="image/gi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9000" w:type="dxa"/>
        <w:jc w:val="center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000"/>
      </w:tblGrid>
      <w:tr w:rsidR="008D675C" w:rsidRPr="008D675C" w14:paraId="695174B4" w14:textId="77777777" w:rsidTr="008D675C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tbl>
            <w:tblPr>
              <w:tblW w:w="5000" w:type="pct"/>
              <w:jc w:val="center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4350"/>
              <w:gridCol w:w="4350"/>
            </w:tblGrid>
            <w:tr w:rsidR="008D675C" w:rsidRPr="008D675C" w14:paraId="25C738B5" w14:textId="77777777">
              <w:trPr>
                <w:tblCellSpacing w:w="0" w:type="dxa"/>
                <w:jc w:val="center"/>
              </w:trPr>
              <w:tc>
                <w:tcPr>
                  <w:tcW w:w="0" w:type="auto"/>
                  <w:vAlign w:val="center"/>
                  <w:hideMark/>
                </w:tcPr>
                <w:tbl>
                  <w:tblPr>
                    <w:tblW w:w="0" w:type="auto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4350"/>
                  </w:tblGrid>
                  <w:tr w:rsidR="008D675C" w:rsidRPr="008D675C" w14:paraId="1C9BDB38" w14:textId="77777777">
                    <w:trPr>
                      <w:tblCellSpacing w:w="0" w:type="dxa"/>
                    </w:trPr>
                    <w:tc>
                      <w:tcPr>
                        <w:tcW w:w="0" w:type="auto"/>
                        <w:tcMar>
                          <w:top w:w="150" w:type="dxa"/>
                          <w:left w:w="150" w:type="dxa"/>
                          <w:bottom w:w="150" w:type="dxa"/>
                          <w:right w:w="150" w:type="dxa"/>
                        </w:tcMar>
                        <w:vAlign w:val="center"/>
                        <w:hideMark/>
                      </w:tcPr>
                      <w:p w14:paraId="673CA53C" w14:textId="309EECAD" w:rsidR="008D675C" w:rsidRPr="008D675C" w:rsidRDefault="008D675C" w:rsidP="008D675C">
                        <w:pPr>
                          <w:jc w:val="center"/>
                          <w:rPr>
                            <w:rFonts w:ascii="Helvetica" w:eastAsia="Times New Roman" w:hAnsi="Helvetica" w:cs="Helvetica"/>
                            <w:sz w:val="24"/>
                            <w:szCs w:val="24"/>
                            <w:lang w:eastAsia="en-GB"/>
                          </w:rPr>
                        </w:pPr>
                        <w:r w:rsidRPr="008D675C">
                          <w:rPr>
                            <w:rFonts w:ascii="Helvetica" w:eastAsia="Times New Roman" w:hAnsi="Helvetica" w:cs="Helvetica"/>
                            <w:noProof/>
                            <w:color w:val="1155CC"/>
                            <w:sz w:val="24"/>
                            <w:szCs w:val="24"/>
                            <w:lang w:eastAsia="en-GB"/>
                          </w:rPr>
                          <w:drawing>
                            <wp:inline distT="0" distB="0" distL="0" distR="0" wp14:anchorId="079DE10C" wp14:editId="675E8847">
                              <wp:extent cx="2571750" cy="762000"/>
                              <wp:effectExtent l="0" t="0" r="0" b="0"/>
                              <wp:docPr id="4" name="Picture 4" descr="WMNow Logo">
                                <a:hlinkClick xmlns:a="http://schemas.openxmlformats.org/drawingml/2006/main" r:id="rId4" tgtFrame="&quot;_blank&quot;"/>
                              </wp:docPr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1" descr="WMNow Logo">
                                        <a:hlinkClick r:id="rId4" tgtFrame="&quot;_blank&quot;"/>
                                      </pic:cNvPr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5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2571750" cy="7620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</w:tbl>
                <w:p w14:paraId="2235C6D1" w14:textId="77777777" w:rsidR="008D675C" w:rsidRPr="008D675C" w:rsidRDefault="008D675C" w:rsidP="008D675C">
                  <w:pPr>
                    <w:rPr>
                      <w:rFonts w:ascii="Helvetica" w:eastAsia="Times New Roman" w:hAnsi="Helvetica" w:cs="Helvetica"/>
                      <w:sz w:val="24"/>
                      <w:szCs w:val="24"/>
                      <w:lang w:eastAsia="en-GB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tbl>
                  <w:tblPr>
                    <w:tblW w:w="0" w:type="auto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4350"/>
                  </w:tblGrid>
                  <w:tr w:rsidR="008D675C" w:rsidRPr="008D675C" w14:paraId="4E3E3112" w14:textId="77777777">
                    <w:trPr>
                      <w:tblCellSpacing w:w="0" w:type="dxa"/>
                    </w:trPr>
                    <w:tc>
                      <w:tcPr>
                        <w:tcW w:w="0" w:type="auto"/>
                        <w:tcMar>
                          <w:top w:w="150" w:type="dxa"/>
                          <w:left w:w="150" w:type="dxa"/>
                          <w:bottom w:w="150" w:type="dxa"/>
                          <w:right w:w="150" w:type="dxa"/>
                        </w:tcMar>
                        <w:vAlign w:val="center"/>
                        <w:hideMark/>
                      </w:tcPr>
                      <w:p w14:paraId="041900BE" w14:textId="6975A669" w:rsidR="008D675C" w:rsidRPr="008D675C" w:rsidRDefault="008D675C" w:rsidP="008D675C">
                        <w:pPr>
                          <w:jc w:val="center"/>
                          <w:rPr>
                            <w:rFonts w:ascii="Helvetica" w:eastAsia="Times New Roman" w:hAnsi="Helvetica" w:cs="Helvetica"/>
                            <w:sz w:val="24"/>
                            <w:szCs w:val="24"/>
                            <w:lang w:eastAsia="en-GB"/>
                          </w:rPr>
                        </w:pPr>
                        <w:r w:rsidRPr="008D675C">
                          <w:rPr>
                            <w:rFonts w:ascii="Helvetica" w:eastAsia="Times New Roman" w:hAnsi="Helvetica" w:cs="Helvetica"/>
                            <w:noProof/>
                            <w:color w:val="1155CC"/>
                            <w:sz w:val="24"/>
                            <w:szCs w:val="24"/>
                            <w:lang w:eastAsia="en-GB"/>
                          </w:rPr>
                          <w:drawing>
                            <wp:inline distT="0" distB="0" distL="0" distR="0" wp14:anchorId="4ECF3411" wp14:editId="3A01931E">
                              <wp:extent cx="2571750" cy="762000"/>
                              <wp:effectExtent l="0" t="0" r="0" b="0"/>
                              <wp:docPr id="3" name="Picture 3" descr="Action Fraud (NFIB)">
                                <a:hlinkClick xmlns:a="http://schemas.openxmlformats.org/drawingml/2006/main" r:id="rId6" tgtFrame="&quot;_blank&quot;"/>
                              </wp:docPr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2" descr="Action Fraud (NFIB)">
                                        <a:hlinkClick r:id="rId6" tgtFrame="&quot;_blank&quot;"/>
                                      </pic:cNvPr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7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2571750" cy="7620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</w:tbl>
                <w:p w14:paraId="42ED5448" w14:textId="77777777" w:rsidR="008D675C" w:rsidRPr="008D675C" w:rsidRDefault="008D675C" w:rsidP="008D675C">
                  <w:pPr>
                    <w:rPr>
                      <w:rFonts w:ascii="Helvetica" w:eastAsia="Times New Roman" w:hAnsi="Helvetica" w:cs="Helvetica"/>
                      <w:sz w:val="24"/>
                      <w:szCs w:val="24"/>
                      <w:lang w:eastAsia="en-GB"/>
                    </w:rPr>
                  </w:pPr>
                </w:p>
              </w:tc>
            </w:tr>
          </w:tbl>
          <w:p w14:paraId="66D73678" w14:textId="77777777" w:rsidR="008D675C" w:rsidRPr="008D675C" w:rsidRDefault="008D675C" w:rsidP="008D675C">
            <w:pPr>
              <w:jc w:val="center"/>
              <w:rPr>
                <w:rFonts w:ascii="Helvetica" w:eastAsia="Times New Roman" w:hAnsi="Helvetica" w:cs="Helvetica"/>
                <w:color w:val="000000"/>
                <w:sz w:val="20"/>
                <w:szCs w:val="20"/>
                <w:lang w:eastAsia="en-GB"/>
              </w:rPr>
            </w:pPr>
          </w:p>
        </w:tc>
      </w:tr>
      <w:tr w:rsidR="008D675C" w:rsidRPr="008D675C" w14:paraId="0F34AE45" w14:textId="77777777" w:rsidTr="008D675C">
        <w:trPr>
          <w:tblCellSpacing w:w="0" w:type="dxa"/>
          <w:jc w:val="center"/>
        </w:trPr>
        <w:tc>
          <w:tcPr>
            <w:tcW w:w="5000" w:type="pct"/>
            <w:shd w:val="clear" w:color="auto" w:fill="FFFFFF"/>
            <w:tcMar>
              <w:top w:w="150" w:type="dxa"/>
              <w:left w:w="150" w:type="dxa"/>
              <w:bottom w:w="0" w:type="dxa"/>
              <w:right w:w="150" w:type="dxa"/>
            </w:tcMar>
            <w:hideMark/>
          </w:tcPr>
          <w:tbl>
            <w:tblPr>
              <w:tblW w:w="5000" w:type="pct"/>
              <w:jc w:val="center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800"/>
              <w:gridCol w:w="6900"/>
            </w:tblGrid>
            <w:tr w:rsidR="008D675C" w:rsidRPr="008D675C" w14:paraId="280A10F2" w14:textId="77777777">
              <w:trPr>
                <w:tblCellSpacing w:w="0" w:type="dxa"/>
                <w:jc w:val="center"/>
              </w:trPr>
              <w:tc>
                <w:tcPr>
                  <w:tcW w:w="1000" w:type="pct"/>
                  <w:vAlign w:val="center"/>
                  <w:hideMark/>
                </w:tcPr>
                <w:tbl>
                  <w:tblPr>
                    <w:tblW w:w="5000" w:type="pct"/>
                    <w:jc w:val="center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1800"/>
                  </w:tblGrid>
                  <w:tr w:rsidR="008D675C" w:rsidRPr="008D675C" w14:paraId="467F2A2B" w14:textId="77777777">
                    <w:trPr>
                      <w:tblCellSpacing w:w="0" w:type="dxa"/>
                      <w:jc w:val="center"/>
                    </w:trPr>
                    <w:tc>
                      <w:tcPr>
                        <w:tcW w:w="0" w:type="auto"/>
                        <w:tcMar>
                          <w:top w:w="0" w:type="dxa"/>
                          <w:left w:w="150" w:type="dxa"/>
                          <w:bottom w:w="0" w:type="dxa"/>
                          <w:right w:w="150" w:type="dxa"/>
                        </w:tcMar>
                        <w:hideMark/>
                      </w:tcPr>
                      <w:p w14:paraId="74F718CB" w14:textId="1C4375B8" w:rsidR="008D675C" w:rsidRPr="008D675C" w:rsidRDefault="008D675C" w:rsidP="008D675C">
                        <w:pPr>
                          <w:rPr>
                            <w:rFonts w:ascii="Helvetica" w:eastAsia="Times New Roman" w:hAnsi="Helvetica" w:cs="Helvetica"/>
                            <w:sz w:val="24"/>
                            <w:szCs w:val="24"/>
                            <w:lang w:eastAsia="en-GB"/>
                          </w:rPr>
                        </w:pPr>
                        <w:r w:rsidRPr="008D675C">
                          <w:rPr>
                            <w:rFonts w:ascii="Helvetica" w:eastAsia="Times New Roman" w:hAnsi="Helvetica" w:cs="Helvetica"/>
                            <w:noProof/>
                            <w:color w:val="1155CC"/>
                            <w:sz w:val="24"/>
                            <w:szCs w:val="24"/>
                            <w:lang w:eastAsia="en-GB"/>
                          </w:rPr>
                          <w:drawing>
                            <wp:inline distT="0" distB="0" distL="0" distR="0" wp14:anchorId="7E0D5E8B" wp14:editId="3A9FB730">
                              <wp:extent cx="952500" cy="952500"/>
                              <wp:effectExtent l="0" t="0" r="0" b="0"/>
                              <wp:docPr id="2" name="Picture 2" descr="Message Type Icon">
                                <a:hlinkClick xmlns:a="http://schemas.openxmlformats.org/drawingml/2006/main" r:id="rId8" tgtFrame="&quot;_blank&quot;"/>
                              </wp:docPr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3" descr="Message Type Icon">
                                        <a:hlinkClick r:id="rId8" tgtFrame="&quot;_blank&quot;"/>
                                      </pic:cNvPr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9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952500" cy="9525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</w:tbl>
                <w:p w14:paraId="1781885E" w14:textId="77777777" w:rsidR="008D675C" w:rsidRPr="008D675C" w:rsidRDefault="008D675C" w:rsidP="008D675C">
                  <w:pPr>
                    <w:rPr>
                      <w:rFonts w:ascii="Helvetica" w:eastAsia="Times New Roman" w:hAnsi="Helvetica" w:cs="Helvetica"/>
                      <w:sz w:val="24"/>
                      <w:szCs w:val="24"/>
                      <w:lang w:eastAsia="en-GB"/>
                    </w:rPr>
                  </w:pPr>
                </w:p>
              </w:tc>
              <w:tc>
                <w:tcPr>
                  <w:tcW w:w="4000" w:type="pct"/>
                  <w:vAlign w:val="center"/>
                  <w:hideMark/>
                </w:tcPr>
                <w:tbl>
                  <w:tblPr>
                    <w:tblW w:w="5000" w:type="pct"/>
                    <w:jc w:val="center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6900"/>
                  </w:tblGrid>
                  <w:tr w:rsidR="008D675C" w:rsidRPr="008D675C" w14:paraId="7E529BF4" w14:textId="77777777">
                    <w:trPr>
                      <w:tblCellSpacing w:w="0" w:type="dxa"/>
                      <w:jc w:val="center"/>
                    </w:trPr>
                    <w:tc>
                      <w:tcPr>
                        <w:tcW w:w="0" w:type="auto"/>
                        <w:tcMar>
                          <w:top w:w="150" w:type="dxa"/>
                          <w:left w:w="150" w:type="dxa"/>
                          <w:bottom w:w="150" w:type="dxa"/>
                          <w:right w:w="150" w:type="dxa"/>
                        </w:tcMar>
                        <w:hideMark/>
                      </w:tcPr>
                      <w:p w14:paraId="5F594255" w14:textId="77777777" w:rsidR="008D675C" w:rsidRPr="008D675C" w:rsidRDefault="008D675C" w:rsidP="008D675C">
                        <w:pPr>
                          <w:spacing w:after="150" w:line="420" w:lineRule="atLeast"/>
                          <w:outlineLvl w:val="1"/>
                          <w:rPr>
                            <w:rFonts w:ascii="Arial" w:eastAsia="Times New Roman" w:hAnsi="Arial" w:cs="Arial"/>
                            <w:color w:val="333333"/>
                            <w:sz w:val="30"/>
                            <w:szCs w:val="30"/>
                            <w:lang w:eastAsia="en-GB"/>
                          </w:rPr>
                        </w:pPr>
                        <w:bookmarkStart w:id="0" w:name="_GoBack"/>
                        <w:r w:rsidRPr="008D675C">
                          <w:rPr>
                            <w:rFonts w:ascii="Arial" w:eastAsia="Times New Roman" w:hAnsi="Arial" w:cs="Arial"/>
                            <w:color w:val="333333"/>
                            <w:sz w:val="30"/>
                            <w:szCs w:val="30"/>
                            <w:lang w:eastAsia="en-GB"/>
                          </w:rPr>
                          <w:t>Action Fraud Have Received Reports of Covid19 Related Scams</w:t>
                        </w:r>
                        <w:bookmarkEnd w:id="0"/>
                      </w:p>
                    </w:tc>
                  </w:tr>
                </w:tbl>
                <w:p w14:paraId="4235E11E" w14:textId="77777777" w:rsidR="008D675C" w:rsidRPr="008D675C" w:rsidRDefault="008D675C" w:rsidP="008D675C">
                  <w:pPr>
                    <w:rPr>
                      <w:rFonts w:ascii="Helvetica" w:eastAsia="Times New Roman" w:hAnsi="Helvetica" w:cs="Helvetica"/>
                      <w:sz w:val="24"/>
                      <w:szCs w:val="24"/>
                      <w:lang w:eastAsia="en-GB"/>
                    </w:rPr>
                  </w:pPr>
                </w:p>
              </w:tc>
            </w:tr>
          </w:tbl>
          <w:p w14:paraId="2538CD9C" w14:textId="77777777" w:rsidR="008D675C" w:rsidRPr="008D675C" w:rsidRDefault="008D675C" w:rsidP="008D675C">
            <w:pPr>
              <w:jc w:val="center"/>
              <w:rPr>
                <w:rFonts w:ascii="Helvetica" w:eastAsia="Times New Roman" w:hAnsi="Helvetica" w:cs="Helvetica"/>
                <w:color w:val="000000"/>
                <w:sz w:val="20"/>
                <w:szCs w:val="20"/>
                <w:lang w:eastAsia="en-GB"/>
              </w:rPr>
            </w:pPr>
          </w:p>
        </w:tc>
      </w:tr>
      <w:tr w:rsidR="008D675C" w:rsidRPr="008D675C" w14:paraId="05394163" w14:textId="77777777" w:rsidTr="008D675C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tcMar>
              <w:top w:w="0" w:type="dxa"/>
              <w:left w:w="300" w:type="dxa"/>
              <w:bottom w:w="150" w:type="dxa"/>
              <w:right w:w="300" w:type="dxa"/>
            </w:tcMar>
            <w:vAlign w:val="center"/>
            <w:hideMark/>
          </w:tcPr>
          <w:p w14:paraId="730E4350" w14:textId="77777777" w:rsidR="008D675C" w:rsidRPr="008D675C" w:rsidRDefault="008D675C" w:rsidP="008D675C">
            <w:pPr>
              <w:spacing w:line="300" w:lineRule="atLeast"/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</w:pPr>
            <w:r w:rsidRPr="008D675C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pict w14:anchorId="61F0E9B0">
                <v:rect id="_x0000_i1028" style="width:0;height:1.5pt" o:hralign="center" o:hrstd="t" o:hrnoshade="t" o:hr="t" fillcolor="#3daf74" stroked="f"/>
              </w:pict>
            </w:r>
          </w:p>
        </w:tc>
      </w:tr>
      <w:tr w:rsidR="008D675C" w:rsidRPr="008D675C" w14:paraId="63945284" w14:textId="77777777" w:rsidTr="008D675C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tcMar>
              <w:top w:w="0" w:type="dxa"/>
              <w:left w:w="300" w:type="dxa"/>
              <w:bottom w:w="0" w:type="dxa"/>
              <w:right w:w="300" w:type="dxa"/>
            </w:tcMar>
            <w:vAlign w:val="center"/>
            <w:hideMark/>
          </w:tcPr>
          <w:p w14:paraId="008E270B" w14:textId="77777777" w:rsidR="008D675C" w:rsidRPr="008D675C" w:rsidRDefault="008D675C" w:rsidP="008D675C">
            <w:pPr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</w:pPr>
            <w:r w:rsidRPr="008D675C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t>Tony,</w:t>
            </w:r>
            <w:r w:rsidRPr="008D675C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</w:r>
            <w:r w:rsidRPr="008D675C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</w:r>
            <w:r w:rsidRPr="008D675C">
              <w:rPr>
                <w:rFonts w:ascii="Arial" w:eastAsia="Times New Roman" w:hAnsi="Arial" w:cs="Arial"/>
                <w:i/>
                <w:iCs/>
                <w:color w:val="2980B9"/>
                <w:sz w:val="23"/>
                <w:szCs w:val="23"/>
                <w:lang w:eastAsia="en-GB"/>
              </w:rPr>
              <w:t>Please note, this is the second in a series of messages we are sending over the next few days, all relating to the current situation. This email does contain links, please click </w:t>
            </w:r>
            <w:hyperlink r:id="rId10" w:tgtFrame="_blank" w:history="1">
              <w:r w:rsidRPr="008D675C">
                <w:rPr>
                  <w:rFonts w:ascii="Arial" w:eastAsia="Times New Roman" w:hAnsi="Arial" w:cs="Arial"/>
                  <w:i/>
                  <w:iCs/>
                  <w:color w:val="1155CC"/>
                  <w:sz w:val="23"/>
                  <w:szCs w:val="23"/>
                  <w:u w:val="single"/>
                  <w:lang w:eastAsia="en-GB"/>
                </w:rPr>
                <w:t>here for guidance</w:t>
              </w:r>
            </w:hyperlink>
            <w:r w:rsidRPr="008D675C">
              <w:rPr>
                <w:rFonts w:ascii="Arial" w:eastAsia="Times New Roman" w:hAnsi="Arial" w:cs="Arial"/>
                <w:i/>
                <w:iCs/>
                <w:color w:val="2980B9"/>
                <w:sz w:val="23"/>
                <w:szCs w:val="23"/>
                <w:lang w:eastAsia="en-GB"/>
              </w:rPr>
              <w:t> about whether you can trust links in emails.</w:t>
            </w:r>
            <w:r w:rsidRPr="008D675C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</w:r>
            <w:r w:rsidRPr="008D675C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  <w:t>Action Fraud have received reports of </w:t>
            </w:r>
            <w:r w:rsidRPr="008D675C">
              <w:rPr>
                <w:rFonts w:ascii="Arial" w:eastAsia="Times New Roman" w:hAnsi="Arial" w:cs="Arial"/>
                <w:color w:val="2980B9"/>
                <w:sz w:val="23"/>
                <w:szCs w:val="23"/>
                <w:lang w:eastAsia="en-GB"/>
              </w:rPr>
              <w:t>#COVID19</w:t>
            </w:r>
            <w:r w:rsidRPr="008D675C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t> related scams. The majority relate to the online sale of protective items such as facemasks and other items in short supply due to the outbreak, that don't exist..</w:t>
            </w:r>
            <w:r w:rsidRPr="008D675C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  <w:t> </w:t>
            </w:r>
            <w:r w:rsidRPr="008D675C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</w:r>
            <w:hyperlink r:id="rId11" w:tgtFrame="_blank" w:history="1">
              <w:r w:rsidRPr="008D675C">
                <w:rPr>
                  <w:rFonts w:ascii="Arial" w:eastAsia="Times New Roman" w:hAnsi="Arial" w:cs="Arial"/>
                  <w:color w:val="1155CC"/>
                  <w:sz w:val="23"/>
                  <w:szCs w:val="23"/>
                  <w:u w:val="single"/>
                  <w:lang w:eastAsia="en-GB"/>
                </w:rPr>
                <w:t>https://www.actionfraud.police.uk/alert/coronavirus-related-fraud-reports</w:t>
              </w:r>
            </w:hyperlink>
            <w:r w:rsidRPr="008D675C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</w:r>
            <w:r w:rsidRPr="008D675C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</w:r>
            <w:r w:rsidRPr="008D675C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  <w:t>(Click the image to see a larger version)</w:t>
            </w:r>
            <w:r w:rsidRPr="008D675C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  <w:t> </w:t>
            </w:r>
          </w:p>
          <w:p w14:paraId="687C8DB0" w14:textId="77777777" w:rsidR="008D675C" w:rsidRPr="008D675C" w:rsidRDefault="008D675C" w:rsidP="008D675C">
            <w:pPr>
              <w:spacing w:before="100" w:beforeAutospacing="1" w:after="100" w:afterAutospacing="1"/>
              <w:outlineLvl w:val="1"/>
              <w:rPr>
                <w:rFonts w:ascii="Arial" w:eastAsia="Times New Roman" w:hAnsi="Arial" w:cs="Arial"/>
                <w:b/>
                <w:bCs/>
                <w:color w:val="555555"/>
                <w:sz w:val="36"/>
                <w:szCs w:val="36"/>
                <w:lang w:eastAsia="en-GB"/>
              </w:rPr>
            </w:pPr>
            <w:r w:rsidRPr="008D675C">
              <w:rPr>
                <w:rFonts w:ascii="Arial" w:eastAsia="Times New Roman" w:hAnsi="Arial" w:cs="Arial"/>
                <w:b/>
                <w:bCs/>
                <w:color w:val="555555"/>
                <w:sz w:val="36"/>
                <w:szCs w:val="36"/>
                <w:lang w:eastAsia="en-GB"/>
              </w:rPr>
              <w:t>What scams are we seeing?</w:t>
            </w:r>
          </w:p>
          <w:p w14:paraId="0D5477BA" w14:textId="77777777" w:rsidR="008D675C" w:rsidRPr="008D675C" w:rsidRDefault="008D675C" w:rsidP="008D675C">
            <w:pPr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</w:pPr>
            <w:r w:rsidRPr="008D675C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t>The majority of reports are related to </w:t>
            </w:r>
            <w:hyperlink r:id="rId12" w:tgtFrame="_blank" w:history="1">
              <w:r w:rsidRPr="008D675C">
                <w:rPr>
                  <w:rFonts w:ascii="Arial" w:eastAsia="Times New Roman" w:hAnsi="Arial" w:cs="Arial"/>
                  <w:color w:val="1155CC"/>
                  <w:sz w:val="23"/>
                  <w:szCs w:val="23"/>
                  <w:u w:val="single"/>
                  <w:lang w:eastAsia="en-GB"/>
                </w:rPr>
                <w:t>online shopping</w:t>
              </w:r>
            </w:hyperlink>
            <w:r w:rsidRPr="008D675C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t> scams where people have ordered protective face masks, hand sanitiser and other products, which have never arrived. Other frauds being reported include </w:t>
            </w:r>
            <w:hyperlink r:id="rId13" w:tgtFrame="_blank" w:history="1">
              <w:r w:rsidRPr="008D675C">
                <w:rPr>
                  <w:rFonts w:ascii="Arial" w:eastAsia="Times New Roman" w:hAnsi="Arial" w:cs="Arial"/>
                  <w:color w:val="1155CC"/>
                  <w:sz w:val="23"/>
                  <w:szCs w:val="23"/>
                  <w:u w:val="single"/>
                  <w:lang w:eastAsia="en-GB"/>
                </w:rPr>
                <w:t>ticket fraud</w:t>
              </w:r>
            </w:hyperlink>
            <w:r w:rsidRPr="008D675C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t>, </w:t>
            </w:r>
            <w:hyperlink r:id="rId14" w:tgtFrame="_blank" w:history="1">
              <w:r w:rsidRPr="008D675C">
                <w:rPr>
                  <w:rFonts w:ascii="Arial" w:eastAsia="Times New Roman" w:hAnsi="Arial" w:cs="Arial"/>
                  <w:color w:val="1155CC"/>
                  <w:sz w:val="23"/>
                  <w:szCs w:val="23"/>
                  <w:u w:val="single"/>
                  <w:lang w:eastAsia="en-GB"/>
                </w:rPr>
                <w:t>romance fraud</w:t>
              </w:r>
            </w:hyperlink>
            <w:r w:rsidRPr="008D675C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t>, </w:t>
            </w:r>
            <w:hyperlink r:id="rId15" w:tgtFrame="_blank" w:history="1">
              <w:r w:rsidRPr="008D675C">
                <w:rPr>
                  <w:rFonts w:ascii="Arial" w:eastAsia="Times New Roman" w:hAnsi="Arial" w:cs="Arial"/>
                  <w:color w:val="1155CC"/>
                  <w:sz w:val="23"/>
                  <w:szCs w:val="23"/>
                  <w:u w:val="single"/>
                  <w:lang w:eastAsia="en-GB"/>
                </w:rPr>
                <w:t>charity fraud</w:t>
              </w:r>
            </w:hyperlink>
            <w:r w:rsidRPr="008D675C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t> and </w:t>
            </w:r>
            <w:hyperlink r:id="rId16" w:tgtFrame="_blank" w:history="1">
              <w:r w:rsidRPr="008D675C">
                <w:rPr>
                  <w:rFonts w:ascii="Arial" w:eastAsia="Times New Roman" w:hAnsi="Arial" w:cs="Arial"/>
                  <w:color w:val="1155CC"/>
                  <w:sz w:val="23"/>
                  <w:szCs w:val="23"/>
                  <w:u w:val="single"/>
                  <w:lang w:eastAsia="en-GB"/>
                </w:rPr>
                <w:t>lender loan fraud</w:t>
              </w:r>
            </w:hyperlink>
            <w:r w:rsidRPr="008D675C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  <w:t> </w:t>
            </w:r>
          </w:p>
          <w:p w14:paraId="7C81D0E4" w14:textId="77777777" w:rsidR="008D675C" w:rsidRPr="008D675C" w:rsidRDefault="008D675C" w:rsidP="008D675C">
            <w:pPr>
              <w:spacing w:before="100" w:beforeAutospacing="1" w:after="100" w:afterAutospacing="1"/>
              <w:outlineLvl w:val="1"/>
              <w:rPr>
                <w:rFonts w:ascii="Arial" w:eastAsia="Times New Roman" w:hAnsi="Arial" w:cs="Arial"/>
                <w:b/>
                <w:bCs/>
                <w:color w:val="555555"/>
                <w:sz w:val="36"/>
                <w:szCs w:val="36"/>
                <w:lang w:eastAsia="en-GB"/>
              </w:rPr>
            </w:pPr>
            <w:r w:rsidRPr="008D675C">
              <w:rPr>
                <w:rFonts w:ascii="Arial" w:eastAsia="Times New Roman" w:hAnsi="Arial" w:cs="Arial"/>
                <w:b/>
                <w:bCs/>
                <w:color w:val="555555"/>
                <w:sz w:val="36"/>
                <w:szCs w:val="36"/>
                <w:lang w:eastAsia="en-GB"/>
              </w:rPr>
              <w:t>Protection advice</w:t>
            </w:r>
          </w:p>
          <w:p w14:paraId="1B37AF1F" w14:textId="77777777" w:rsidR="008D675C" w:rsidRPr="008D675C" w:rsidRDefault="008D675C" w:rsidP="008D675C">
            <w:pPr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</w:pPr>
            <w:r w:rsidRPr="008D675C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t>Detailed counter fraud advice is available online, including from </w:t>
            </w:r>
            <w:hyperlink r:id="rId17" w:tgtFrame="_blank" w:history="1">
              <w:r w:rsidRPr="008D675C">
                <w:rPr>
                  <w:rFonts w:ascii="Arial" w:eastAsia="Times New Roman" w:hAnsi="Arial" w:cs="Arial"/>
                  <w:color w:val="1155CC"/>
                  <w:sz w:val="23"/>
                  <w:szCs w:val="23"/>
                  <w:u w:val="single"/>
                  <w:lang w:eastAsia="en-GB"/>
                </w:rPr>
                <w:t>Scamsmart</w:t>
              </w:r>
            </w:hyperlink>
            <w:r w:rsidRPr="008D675C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t>, </w:t>
            </w:r>
            <w:hyperlink r:id="rId18" w:tgtFrame="_blank" w:history="1">
              <w:r w:rsidRPr="008D675C">
                <w:rPr>
                  <w:rFonts w:ascii="Arial" w:eastAsia="Times New Roman" w:hAnsi="Arial" w:cs="Arial"/>
                  <w:color w:val="1155CC"/>
                  <w:sz w:val="23"/>
                  <w:szCs w:val="23"/>
                  <w:u w:val="single"/>
                  <w:lang w:eastAsia="en-GB"/>
                </w:rPr>
                <w:t>ActionFraud</w:t>
              </w:r>
            </w:hyperlink>
            <w:r w:rsidRPr="008D675C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t>, </w:t>
            </w:r>
            <w:hyperlink r:id="rId19" w:tgtFrame="_blank" w:history="1">
              <w:r w:rsidRPr="008D675C">
                <w:rPr>
                  <w:rFonts w:ascii="Arial" w:eastAsia="Times New Roman" w:hAnsi="Arial" w:cs="Arial"/>
                  <w:color w:val="1155CC"/>
                  <w:sz w:val="23"/>
                  <w:szCs w:val="23"/>
                  <w:u w:val="single"/>
                  <w:lang w:eastAsia="en-GB"/>
                </w:rPr>
                <w:t>CIFAS</w:t>
              </w:r>
            </w:hyperlink>
            <w:r w:rsidRPr="008D675C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t>, </w:t>
            </w:r>
            <w:hyperlink r:id="rId20" w:tgtFrame="_blank" w:history="1">
              <w:r w:rsidRPr="008D675C">
                <w:rPr>
                  <w:rFonts w:ascii="Arial" w:eastAsia="Times New Roman" w:hAnsi="Arial" w:cs="Arial"/>
                  <w:color w:val="1155CC"/>
                  <w:sz w:val="23"/>
                  <w:szCs w:val="23"/>
                  <w:u w:val="single"/>
                  <w:lang w:eastAsia="en-GB"/>
                </w:rPr>
                <w:t>TakeFive</w:t>
              </w:r>
            </w:hyperlink>
            <w:r w:rsidRPr="008D675C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t>, </w:t>
            </w:r>
            <w:hyperlink r:id="rId21" w:tgtFrame="_blank" w:history="1">
              <w:r w:rsidRPr="008D675C">
                <w:rPr>
                  <w:rFonts w:ascii="Arial" w:eastAsia="Times New Roman" w:hAnsi="Arial" w:cs="Arial"/>
                  <w:color w:val="1155CC"/>
                  <w:sz w:val="23"/>
                  <w:szCs w:val="23"/>
                  <w:u w:val="single"/>
                  <w:lang w:eastAsia="en-GB"/>
                </w:rPr>
                <w:t>Citizens Advice</w:t>
              </w:r>
            </w:hyperlink>
            <w:r w:rsidRPr="008D675C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t>, </w:t>
            </w:r>
            <w:hyperlink r:id="rId22" w:tgtFrame="_blank" w:history="1">
              <w:r w:rsidRPr="008D675C">
                <w:rPr>
                  <w:rFonts w:ascii="Arial" w:eastAsia="Times New Roman" w:hAnsi="Arial" w:cs="Arial"/>
                  <w:color w:val="1155CC"/>
                  <w:sz w:val="23"/>
                  <w:szCs w:val="23"/>
                  <w:u w:val="single"/>
                  <w:lang w:eastAsia="en-GB"/>
                </w:rPr>
                <w:t>Trading Standards</w:t>
              </w:r>
            </w:hyperlink>
            <w:r w:rsidRPr="008D675C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t> and the </w:t>
            </w:r>
            <w:hyperlink r:id="rId23" w:tgtFrame="_blank" w:history="1">
              <w:r w:rsidRPr="008D675C">
                <w:rPr>
                  <w:rFonts w:ascii="Arial" w:eastAsia="Times New Roman" w:hAnsi="Arial" w:cs="Arial"/>
                  <w:color w:val="1155CC"/>
                  <w:sz w:val="23"/>
                  <w:szCs w:val="23"/>
                  <w:u w:val="single"/>
                  <w:lang w:eastAsia="en-GB"/>
                </w:rPr>
                <w:t>National Cyber Security Centre</w:t>
              </w:r>
            </w:hyperlink>
            <w:r w:rsidRPr="008D675C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t>.</w:t>
            </w:r>
            <w:r w:rsidRPr="008D675C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  <w:t> </w:t>
            </w:r>
            <w:r w:rsidRPr="008D675C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  <w:t>Reporting to Action Fraud can be done online at </w:t>
            </w:r>
            <w:hyperlink r:id="rId24" w:tgtFrame="_blank" w:history="1">
              <w:r w:rsidRPr="008D675C">
                <w:rPr>
                  <w:rFonts w:ascii="Arial" w:eastAsia="Times New Roman" w:hAnsi="Arial" w:cs="Arial"/>
                  <w:color w:val="1155CC"/>
                  <w:sz w:val="23"/>
                  <w:szCs w:val="23"/>
                  <w:u w:val="single"/>
                  <w:lang w:eastAsia="en-GB"/>
                </w:rPr>
                <w:t>https://www.actionfraud.police.uk</w:t>
              </w:r>
            </w:hyperlink>
            <w:r w:rsidRPr="008D675C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t> or by calling  0300 123 2040.</w:t>
            </w:r>
            <w:r w:rsidRPr="008D675C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</w:r>
            <w:r w:rsidRPr="008D675C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  <w:t>To report offers of financial assistance from HMRC contact </w:t>
            </w:r>
            <w:hyperlink r:id="rId25" w:tgtFrame="_blank" w:history="1">
              <w:r w:rsidRPr="008D675C">
                <w:rPr>
                  <w:rFonts w:ascii="Arial" w:eastAsia="Times New Roman" w:hAnsi="Arial" w:cs="Arial"/>
                  <w:color w:val="1155CC"/>
                  <w:sz w:val="23"/>
                  <w:szCs w:val="23"/>
                  <w:u w:val="single"/>
                  <w:lang w:eastAsia="en-GB"/>
                </w:rPr>
                <w:t>phishing@hmrc.gov.uk</w:t>
              </w:r>
            </w:hyperlink>
            <w:r w:rsidRPr="008D675C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t>.</w:t>
            </w:r>
            <w:r w:rsidRPr="008D675C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  <w:t> </w:t>
            </w:r>
          </w:p>
          <w:p w14:paraId="4245E824" w14:textId="77777777" w:rsidR="008D675C" w:rsidRPr="008D675C" w:rsidRDefault="008D675C" w:rsidP="008D675C">
            <w:pPr>
              <w:spacing w:before="100" w:beforeAutospacing="1" w:after="100" w:afterAutospacing="1"/>
              <w:outlineLvl w:val="1"/>
              <w:rPr>
                <w:rFonts w:ascii="Arial" w:eastAsia="Times New Roman" w:hAnsi="Arial" w:cs="Arial"/>
                <w:b/>
                <w:bCs/>
                <w:color w:val="555555"/>
                <w:sz w:val="36"/>
                <w:szCs w:val="36"/>
                <w:lang w:eastAsia="en-GB"/>
              </w:rPr>
            </w:pPr>
            <w:r w:rsidRPr="008D675C">
              <w:rPr>
                <w:rFonts w:ascii="Arial" w:eastAsia="Times New Roman" w:hAnsi="Arial" w:cs="Arial"/>
                <w:b/>
                <w:bCs/>
                <w:color w:val="555555"/>
                <w:sz w:val="36"/>
                <w:szCs w:val="36"/>
                <w:lang w:eastAsia="en-GB"/>
              </w:rPr>
              <w:lastRenderedPageBreak/>
              <w:t>How are we doing?</w:t>
            </w:r>
          </w:p>
          <w:p w14:paraId="0EE7898B" w14:textId="58E35137" w:rsidR="008D675C" w:rsidRPr="008D675C" w:rsidRDefault="008D675C" w:rsidP="008D675C">
            <w:pPr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</w:pPr>
            <w:r w:rsidRPr="008D675C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t>We hope this information is useful, please use the </w:t>
            </w:r>
            <w:r w:rsidRPr="008D675C">
              <w:rPr>
                <w:rFonts w:ascii="Arial" w:eastAsia="Times New Roman" w:hAnsi="Arial" w:cs="Arial"/>
                <w:b/>
                <w:bCs/>
                <w:color w:val="555555"/>
                <w:sz w:val="23"/>
                <w:szCs w:val="23"/>
                <w:lang w:eastAsia="en-GB"/>
              </w:rPr>
              <w:t>Rate</w:t>
            </w:r>
            <w:r w:rsidRPr="008D675C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t> button below to provide feedback about the value of this service.  If this and subsequent messages are useful, please use the </w:t>
            </w:r>
            <w:r w:rsidRPr="008D675C">
              <w:rPr>
                <w:rFonts w:ascii="Arial" w:eastAsia="Times New Roman" w:hAnsi="Arial" w:cs="Arial"/>
                <w:b/>
                <w:bCs/>
                <w:color w:val="555555"/>
                <w:sz w:val="23"/>
                <w:szCs w:val="23"/>
                <w:lang w:eastAsia="en-GB"/>
              </w:rPr>
              <w:t>Share</w:t>
            </w:r>
            <w:r w:rsidRPr="008D675C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t> button below to share it to your own email lists and social media channels.</w:t>
            </w:r>
            <w:r w:rsidRPr="008D675C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</w:r>
            <w:r w:rsidRPr="008D675C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  <w:t>If you would prefer not to receive these messages from Action Fraud, please click the red Settings button below and un-tick Action Fraud.</w:t>
            </w:r>
            <w:r w:rsidRPr="008D675C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</w:r>
            <w:r w:rsidRPr="008D675C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  <w:t>Best regards</w:t>
            </w:r>
            <w:r w:rsidRPr="008D675C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  <w:t> </w:t>
            </w:r>
            <w:r w:rsidRPr="008D675C">
              <w:rPr>
                <w:rFonts w:ascii="Arial" w:eastAsia="Times New Roman" w:hAnsi="Arial" w:cs="Arial"/>
                <w:noProof/>
                <w:color w:val="555555"/>
                <w:sz w:val="23"/>
                <w:szCs w:val="23"/>
                <w:lang w:eastAsia="en-GB"/>
              </w:rPr>
              <w:drawing>
                <wp:inline distT="0" distB="0" distL="0" distR="0" wp14:anchorId="7241F40E" wp14:editId="613567FD">
                  <wp:extent cx="9525" cy="9525"/>
                  <wp:effectExtent l="0" t="0" r="0" b="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D675C" w:rsidRPr="008D675C" w14:paraId="2D3A6D4A" w14:textId="77777777" w:rsidTr="008D675C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tcMar>
              <w:top w:w="150" w:type="dxa"/>
              <w:left w:w="300" w:type="dxa"/>
              <w:bottom w:w="150" w:type="dxa"/>
              <w:right w:w="300" w:type="dxa"/>
            </w:tcMar>
            <w:vAlign w:val="center"/>
            <w:hideMark/>
          </w:tcPr>
          <w:p w14:paraId="4C2E748F" w14:textId="77777777" w:rsidR="008D675C" w:rsidRPr="008D675C" w:rsidRDefault="008D675C" w:rsidP="008D675C">
            <w:pPr>
              <w:spacing w:after="100" w:afterAutospacing="1" w:line="300" w:lineRule="atLeast"/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</w:pPr>
            <w:r w:rsidRPr="008D675C">
              <w:rPr>
                <w:rFonts w:ascii="Arial" w:eastAsia="Times New Roman" w:hAnsi="Arial" w:cs="Arial"/>
                <w:b/>
                <w:bCs/>
                <w:i/>
                <w:iCs/>
                <w:color w:val="555555"/>
                <w:sz w:val="23"/>
                <w:szCs w:val="23"/>
                <w:lang w:eastAsia="en-GB"/>
              </w:rPr>
              <w:lastRenderedPageBreak/>
              <w:t>Message Sent By</w:t>
            </w:r>
            <w:r w:rsidRPr="008D675C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  <w:t>Action Fraud Admin (Action Fraud, Administrator, Global)</w:t>
            </w:r>
          </w:p>
        </w:tc>
      </w:tr>
    </w:tbl>
    <w:p w14:paraId="4AD34772" w14:textId="77777777" w:rsidR="005C3074" w:rsidRDefault="005C3074"/>
    <w:sectPr w:rsidR="005C307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revisionView w:inkAnnotation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675C"/>
    <w:rsid w:val="005C3074"/>
    <w:rsid w:val="008D675C"/>
    <w:rsid w:val="00C303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2B055A"/>
  <w15:chartTrackingRefBased/>
  <w15:docId w15:val="{F21079C1-4639-40B0-B5FC-69C5B10ADE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8D675C"/>
    <w:pPr>
      <w:spacing w:before="100" w:beforeAutospacing="1" w:after="100" w:afterAutospacing="1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8D675C"/>
    <w:rPr>
      <w:rFonts w:ascii="Times New Roman" w:eastAsia="Times New Roman" w:hAnsi="Times New Roman" w:cs="Times New Roman"/>
      <w:b/>
      <w:bCs/>
      <w:sz w:val="36"/>
      <w:szCs w:val="36"/>
      <w:lang w:eastAsia="en-GB"/>
    </w:rPr>
  </w:style>
  <w:style w:type="character" w:styleId="Hyperlink">
    <w:name w:val="Hyperlink"/>
    <w:basedOn w:val="DefaultParagraphFont"/>
    <w:uiPriority w:val="99"/>
    <w:semiHidden/>
    <w:unhideWhenUsed/>
    <w:rsid w:val="008D675C"/>
    <w:rPr>
      <w:color w:val="0000FF"/>
      <w:u w:val="single"/>
    </w:rPr>
  </w:style>
  <w:style w:type="character" w:styleId="Emphasis">
    <w:name w:val="Emphasis"/>
    <w:basedOn w:val="DefaultParagraphFont"/>
    <w:uiPriority w:val="20"/>
    <w:qFormat/>
    <w:rsid w:val="008D675C"/>
    <w:rPr>
      <w:i/>
      <w:iCs/>
    </w:rPr>
  </w:style>
  <w:style w:type="character" w:styleId="Strong">
    <w:name w:val="Strong"/>
    <w:basedOn w:val="DefaultParagraphFont"/>
    <w:uiPriority w:val="22"/>
    <w:qFormat/>
    <w:rsid w:val="008D675C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8D675C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57950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961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twitter.neighbourhoodalert.co.uk/images/msgTypes/Mt13P5.jpg" TargetMode="External"/><Relationship Id="rId13" Type="http://schemas.openxmlformats.org/officeDocument/2006/relationships/hyperlink" Target="http://track.vuelio.uk.com/z.z?l=aHR0cHM6Ly93d3cuYWN0aW9uZnJhdWQucG9saWNlLnVrL2Etei1vZi1mcmF1ZC90aWNrZXQtZnJhdWQ%3d&amp;r=12749737515&amp;d=11092121&amp;p=1&amp;t=h&amp;h=80cea3426fa798485a6deb8c21c35fb1" TargetMode="External"/><Relationship Id="rId18" Type="http://schemas.openxmlformats.org/officeDocument/2006/relationships/hyperlink" Target="https://www.actionfraud.police.uk/" TargetMode="External"/><Relationship Id="rId26" Type="http://schemas.openxmlformats.org/officeDocument/2006/relationships/image" Target="media/image4.gif"/><Relationship Id="rId3" Type="http://schemas.openxmlformats.org/officeDocument/2006/relationships/webSettings" Target="webSettings.xml"/><Relationship Id="rId21" Type="http://schemas.openxmlformats.org/officeDocument/2006/relationships/hyperlink" Target="https://www.citizensadvice.org.uk/consumer/scams/check-if-something-might-be-a-scam/" TargetMode="External"/><Relationship Id="rId7" Type="http://schemas.openxmlformats.org/officeDocument/2006/relationships/image" Target="media/image2.jpeg"/><Relationship Id="rId12" Type="http://schemas.openxmlformats.org/officeDocument/2006/relationships/hyperlink" Target="http://track.vuelio.uk.com/z.z?l=aHR0cHM6Ly93d3cuYWN0aW9uZnJhdWQucG9saWNlLnVrL2Etei1vZi1mcmF1ZC9vbmxpbmUtc2hvcHBpbmctZnJhdWQ%3d&amp;r=12749737515&amp;d=11092121&amp;p=1&amp;t=h&amp;h=ab0ac5e21b0b44f2df51946a5d7179c9" TargetMode="External"/><Relationship Id="rId17" Type="http://schemas.openxmlformats.org/officeDocument/2006/relationships/hyperlink" Target="https://www.fca.org.uk/scamsmart" TargetMode="External"/><Relationship Id="rId25" Type="http://schemas.openxmlformats.org/officeDocument/2006/relationships/hyperlink" Target="mailto:phishing@hmrc.gov.uk?subject=In%20Response%20to%20an%20Action%20Fraud%20Alert" TargetMode="External"/><Relationship Id="rId2" Type="http://schemas.openxmlformats.org/officeDocument/2006/relationships/settings" Target="settings.xml"/><Relationship Id="rId16" Type="http://schemas.openxmlformats.org/officeDocument/2006/relationships/hyperlink" Target="http://track.vuelio.uk.com/z.z?l=aHR0cHM6Ly93d3cuYWN0aW9uZnJhdWQucG9saWNlLnVrL2Etei1vZi1mcmF1ZC9sb2FuLXNjYW1z&amp;r=12749737515&amp;d=11092121&amp;p=1&amp;t=h&amp;h=72b92289cd018c9306b4c4df9f13d12b" TargetMode="External"/><Relationship Id="rId20" Type="http://schemas.openxmlformats.org/officeDocument/2006/relationships/hyperlink" Target="https://takefive-stopfraud.org.uk/" TargetMode="External"/><Relationship Id="rId1" Type="http://schemas.openxmlformats.org/officeDocument/2006/relationships/styles" Target="styles.xml"/><Relationship Id="rId6" Type="http://schemas.openxmlformats.org/officeDocument/2006/relationships/hyperlink" Target="https://www.actionfraudalert.co.uk/" TargetMode="External"/><Relationship Id="rId11" Type="http://schemas.openxmlformats.org/officeDocument/2006/relationships/hyperlink" Target="https://www.actionfraud.police.uk/alert/coronavirus-related-fraud-reports-increase-by-400-in-march" TargetMode="External"/><Relationship Id="rId24" Type="http://schemas.openxmlformats.org/officeDocument/2006/relationships/hyperlink" Target="https://www.actionfraud.police.uk/" TargetMode="External"/><Relationship Id="rId5" Type="http://schemas.openxmlformats.org/officeDocument/2006/relationships/image" Target="media/image1.jpeg"/><Relationship Id="rId15" Type="http://schemas.openxmlformats.org/officeDocument/2006/relationships/hyperlink" Target="http://track.vuelio.uk.com/z.z?l=aHR0cHM6Ly93d3cuYWN0aW9uZnJhdWQucG9saWNlLnVrL2NoYXJpdGllcw%3d%3d&amp;r=12749737515&amp;d=11092121&amp;p=1&amp;t=h&amp;h=b22c4621caad8529ef69f181a5e414bc" TargetMode="External"/><Relationship Id="rId23" Type="http://schemas.openxmlformats.org/officeDocument/2006/relationships/hyperlink" Target="https://www.ncsc.gov.uk/" TargetMode="External"/><Relationship Id="rId28" Type="http://schemas.openxmlformats.org/officeDocument/2006/relationships/theme" Target="theme/theme1.xml"/><Relationship Id="rId10" Type="http://schemas.openxmlformats.org/officeDocument/2006/relationships/hyperlink" Target="https://visavltd.zendesk.com/hc/en-us/articles/115000829489-When-is-an-email-authentic-and-when-is-it-a-scam-" TargetMode="External"/><Relationship Id="rId19" Type="http://schemas.openxmlformats.org/officeDocument/2006/relationships/hyperlink" Target="https://www.cifas.org.uk/" TargetMode="External"/><Relationship Id="rId4" Type="http://schemas.openxmlformats.org/officeDocument/2006/relationships/hyperlink" Target="https://www.wmnow.co.uk/" TargetMode="External"/><Relationship Id="rId9" Type="http://schemas.openxmlformats.org/officeDocument/2006/relationships/image" Target="media/image3.jpeg"/><Relationship Id="rId14" Type="http://schemas.openxmlformats.org/officeDocument/2006/relationships/hyperlink" Target="http://track.vuelio.uk.com/z.z?l=aHR0cHM6Ly93d3cuYWN0aW9uZnJhdWQucG9saWNlLnVrL2Etei1vZi1mcmF1ZC9kYXRpbmctZnJhdWQ%3d&amp;r=12749737515&amp;d=11092121&amp;p=1&amp;t=h&amp;h=0b0826b939227705a5d68661822f60f1" TargetMode="External"/><Relationship Id="rId22" Type="http://schemas.openxmlformats.org/officeDocument/2006/relationships/hyperlink" Target="https://www.tradingstandards.uk/" TargetMode="External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572</Words>
  <Characters>3262</Characters>
  <Application>Microsoft Office Word</Application>
  <DocSecurity>0</DocSecurity>
  <Lines>27</Lines>
  <Paragraphs>7</Paragraphs>
  <ScaleCrop>false</ScaleCrop>
  <Company/>
  <LinksUpToDate>false</LinksUpToDate>
  <CharactersWithSpaces>3827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Tony Willis</dc:creator>
  <cp:keywords/>
  <dc:description/>
  <cp:lastModifiedBy>Tony Willis</cp:lastModifiedBy>
  <cp:revision>1</cp:revision>
  <dcterms:created xsi:type="dcterms:W3CDTF">2020-03-28T23:47:00Z</dcterms:created>
  <dcterms:modified xsi:type="dcterms:W3CDTF">2020-03-28T23:48:00Z</dcterms:modified>
</cp:coreProperties>
</file>