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7319B708"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467160DD" w14:textId="77777777">
              <w:trPr>
                <w:tblCellSpacing w:w="0" w:type="dxa"/>
                <w:jc w:val="center"/>
              </w:trPr>
              <w:tc>
                <w:tcPr>
                  <w:tcW w:w="0" w:type="auto"/>
                  <w:tcMar>
                    <w:top w:w="300" w:type="dxa"/>
                    <w:left w:w="0" w:type="dxa"/>
                    <w:bottom w:w="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8982"/>
                    <w:gridCol w:w="18"/>
                  </w:tblGrid>
                  <w:tr w:rsidR="003407F6" w:rsidRPr="003407F6" w14:paraId="0F856340" w14:textId="77777777" w:rsidTr="003407F6">
                    <w:trPr>
                      <w:tblCellSpacing w:w="0" w:type="dxa"/>
                    </w:trPr>
                    <w:tc>
                      <w:tcPr>
                        <w:tcW w:w="0" w:type="auto"/>
                      </w:tcPr>
                      <w:p w14:paraId="211CFB7C" w14:textId="605DF400" w:rsidR="003407F6" w:rsidRPr="003407F6" w:rsidRDefault="003407F6" w:rsidP="003407F6">
                        <w:pPr>
                          <w:jc w:val="center"/>
                          <w:rPr>
                            <w:rFonts w:ascii="Times New Roman" w:eastAsia="Times New Roman" w:hAnsi="Times New Roman" w:cs="Times New Roman"/>
                            <w:sz w:val="24"/>
                            <w:szCs w:val="24"/>
                            <w:lang w:eastAsia="en-GB"/>
                          </w:rPr>
                        </w:pPr>
                        <w:r>
                          <w:rPr>
                            <w:noProof/>
                          </w:rPr>
                          <w:drawing>
                            <wp:inline distT="0" distB="0" distL="0" distR="0" wp14:anchorId="0F6695AB" wp14:editId="6D8889A6">
                              <wp:extent cx="1905000" cy="10191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905000" cy="1019175"/>
                                      </a:xfrm>
                                      <a:prstGeom prst="rect">
                                        <a:avLst/>
                                      </a:prstGeom>
                                    </pic:spPr>
                                  </pic:pic>
                                </a:graphicData>
                              </a:graphic>
                            </wp:inline>
                          </w:drawing>
                        </w:r>
                      </w:p>
                    </w:tc>
                    <w:tc>
                      <w:tcPr>
                        <w:tcW w:w="0" w:type="auto"/>
                        <w:vAlign w:val="center"/>
                      </w:tcPr>
                      <w:p w14:paraId="6D5275FD" w14:textId="77777777" w:rsidR="003407F6" w:rsidRPr="003407F6" w:rsidRDefault="003407F6" w:rsidP="003407F6">
                        <w:pPr>
                          <w:jc w:val="center"/>
                          <w:rPr>
                            <w:rFonts w:ascii="Times New Roman" w:eastAsia="Times New Roman" w:hAnsi="Times New Roman" w:cs="Times New Roman"/>
                            <w:sz w:val="24"/>
                            <w:szCs w:val="24"/>
                            <w:lang w:eastAsia="en-GB"/>
                          </w:rPr>
                        </w:pPr>
                      </w:p>
                    </w:tc>
                  </w:tr>
                </w:tbl>
                <w:p w14:paraId="0B3D36F1" w14:textId="77777777" w:rsidR="003407F6" w:rsidRPr="003407F6" w:rsidRDefault="003407F6" w:rsidP="003407F6">
                  <w:pPr>
                    <w:rPr>
                      <w:rFonts w:ascii="Arial" w:eastAsia="Times New Roman" w:hAnsi="Arial" w:cs="Arial"/>
                      <w:sz w:val="24"/>
                      <w:szCs w:val="24"/>
                      <w:lang w:eastAsia="en-GB"/>
                    </w:rPr>
                  </w:pPr>
                </w:p>
              </w:tc>
            </w:tr>
          </w:tbl>
          <w:p w14:paraId="069DE9A9" w14:textId="77777777" w:rsidR="003407F6" w:rsidRPr="003407F6" w:rsidRDefault="003407F6" w:rsidP="003407F6">
            <w:pPr>
              <w:jc w:val="center"/>
              <w:rPr>
                <w:rFonts w:ascii="Arial" w:eastAsia="Times New Roman" w:hAnsi="Arial" w:cs="Arial"/>
                <w:color w:val="222222"/>
                <w:sz w:val="24"/>
                <w:szCs w:val="24"/>
                <w:lang w:eastAsia="en-GB"/>
              </w:rPr>
            </w:pPr>
          </w:p>
        </w:tc>
      </w:tr>
    </w:tbl>
    <w:p w14:paraId="3C8FA86A"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5DC0D775"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2C2E5D0A" w14:textId="77777777">
              <w:trPr>
                <w:tblCellSpacing w:w="0" w:type="dxa"/>
                <w:jc w:val="center"/>
              </w:trPr>
              <w:tc>
                <w:tcPr>
                  <w:tcW w:w="0" w:type="auto"/>
                  <w:tcMar>
                    <w:top w:w="0" w:type="dxa"/>
                    <w:left w:w="0" w:type="dxa"/>
                    <w:bottom w:w="300" w:type="dxa"/>
                    <w:right w:w="0" w:type="dxa"/>
                  </w:tcMar>
                  <w:vAlign w:val="center"/>
                  <w:hideMark/>
                </w:tcPr>
                <w:p w14:paraId="6E3CC3BF" w14:textId="77777777" w:rsidR="003407F6" w:rsidRPr="003407F6" w:rsidRDefault="003407F6" w:rsidP="003407F6">
                  <w:pPr>
                    <w:rPr>
                      <w:rFonts w:ascii="Times New Roman" w:eastAsia="Times New Roman" w:hAnsi="Times New Roman" w:cs="Times New Roman"/>
                      <w:sz w:val="24"/>
                      <w:szCs w:val="24"/>
                      <w:lang w:eastAsia="en-GB"/>
                    </w:rPr>
                  </w:pPr>
                </w:p>
              </w:tc>
            </w:tr>
          </w:tbl>
          <w:p w14:paraId="09B41CC8" w14:textId="77777777" w:rsidR="003407F6" w:rsidRPr="003407F6" w:rsidRDefault="003407F6" w:rsidP="003407F6">
            <w:pPr>
              <w:jc w:val="center"/>
              <w:rPr>
                <w:rFonts w:ascii="Arial" w:eastAsia="Times New Roman" w:hAnsi="Arial" w:cs="Arial"/>
                <w:color w:val="222222"/>
                <w:sz w:val="24"/>
                <w:szCs w:val="24"/>
                <w:lang w:eastAsia="en-GB"/>
              </w:rPr>
            </w:pPr>
          </w:p>
        </w:tc>
      </w:tr>
    </w:tbl>
    <w:p w14:paraId="4A168330"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497425AB" w14:textId="77777777" w:rsidTr="003407F6">
        <w:trPr>
          <w:tblCellSpacing w:w="0" w:type="dxa"/>
        </w:trPr>
        <w:tc>
          <w:tcPr>
            <w:tcW w:w="0" w:type="auto"/>
            <w:shd w:val="clear" w:color="auto" w:fill="FFFFFF"/>
            <w:vAlign w:val="center"/>
          </w:tcPr>
          <w:p w14:paraId="1138C1EC" w14:textId="77777777" w:rsidR="003407F6" w:rsidRPr="003407F6" w:rsidRDefault="003407F6" w:rsidP="003407F6">
            <w:pPr>
              <w:jc w:val="center"/>
              <w:rPr>
                <w:rFonts w:ascii="Arial" w:eastAsia="Times New Roman" w:hAnsi="Arial" w:cs="Arial"/>
                <w:color w:val="222222"/>
                <w:sz w:val="24"/>
                <w:szCs w:val="24"/>
                <w:lang w:eastAsia="en-GB"/>
              </w:rPr>
            </w:pPr>
          </w:p>
        </w:tc>
      </w:tr>
    </w:tbl>
    <w:p w14:paraId="07D5EE09"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4B4A0D64"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3A3FA697" w14:textId="77777777">
              <w:trPr>
                <w:tblCellSpacing w:w="0" w:type="dxa"/>
                <w:jc w:val="center"/>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3407F6" w:rsidRPr="003407F6" w14:paraId="0EBFA09B" w14:textId="77777777">
                    <w:trPr>
                      <w:tblCellSpacing w:w="0" w:type="dxa"/>
                    </w:trPr>
                    <w:tc>
                      <w:tcPr>
                        <w:tcW w:w="0" w:type="auto"/>
                        <w:vAlign w:val="center"/>
                        <w:hideMark/>
                      </w:tcPr>
                      <w:p w14:paraId="35198BBD" w14:textId="77777777" w:rsidR="003407F6" w:rsidRPr="003407F6" w:rsidRDefault="003407F6" w:rsidP="003407F6">
                        <w:pPr>
                          <w:spacing w:line="285" w:lineRule="atLeast"/>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This week TV Licensing have started sending letters to anyone aged over 75 asking them to either pay for their TV licence or apply for a free one. I want to make sure you know what to expect when you get your letter, so that if you’re contacted by scammers before then you’ll be able to spot them.</w:t>
                        </w:r>
                        <w:r w:rsidRPr="003407F6">
                          <w:rPr>
                            <w:rFonts w:ascii="Arial" w:eastAsia="Times New Roman" w:hAnsi="Arial" w:cs="Arial"/>
                            <w:color w:val="0B141B"/>
                            <w:sz w:val="23"/>
                            <w:szCs w:val="23"/>
                            <w:lang w:eastAsia="en-GB"/>
                          </w:rPr>
                          <w:br/>
                        </w:r>
                        <w:r w:rsidRPr="003407F6">
                          <w:rPr>
                            <w:rFonts w:ascii="Arial" w:eastAsia="Times New Roman" w:hAnsi="Arial" w:cs="Arial"/>
                            <w:color w:val="0B141B"/>
                            <w:sz w:val="23"/>
                            <w:szCs w:val="23"/>
                            <w:lang w:eastAsia="en-GB"/>
                          </w:rPr>
                          <w:br/>
                          <w:t>TV Licensing will only ask you to pay using the following options:</w:t>
                        </w:r>
                        <w:r w:rsidRPr="003407F6">
                          <w:rPr>
                            <w:rFonts w:ascii="Arial" w:eastAsia="Times New Roman" w:hAnsi="Arial" w:cs="Arial"/>
                            <w:color w:val="0B141B"/>
                            <w:sz w:val="23"/>
                            <w:szCs w:val="23"/>
                            <w:lang w:eastAsia="en-GB"/>
                          </w:rPr>
                          <w:br/>
                          <w:t> </w:t>
                        </w:r>
                      </w:p>
                      <w:p w14:paraId="30129B8A" w14:textId="77777777" w:rsidR="003407F6" w:rsidRPr="003407F6" w:rsidRDefault="003407F6" w:rsidP="003407F6">
                        <w:pPr>
                          <w:numPr>
                            <w:ilvl w:val="0"/>
                            <w:numId w:val="1"/>
                          </w:numPr>
                          <w:ind w:left="1020"/>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By post using the address: </w:t>
                        </w:r>
                        <w:r w:rsidRPr="003407F6">
                          <w:rPr>
                            <w:rFonts w:ascii="Arial" w:eastAsia="Times New Roman" w:hAnsi="Arial" w:cs="Arial"/>
                            <w:b/>
                            <w:bCs/>
                            <w:color w:val="1F87BB"/>
                            <w:sz w:val="23"/>
                            <w:szCs w:val="23"/>
                            <w:lang w:eastAsia="en-GB"/>
                          </w:rPr>
                          <w:t>TV Licensing,</w:t>
                        </w:r>
                        <w:r w:rsidRPr="003407F6">
                          <w:rPr>
                            <w:rFonts w:ascii="Arial" w:eastAsia="Times New Roman" w:hAnsi="Arial" w:cs="Arial"/>
                            <w:b/>
                            <w:bCs/>
                            <w:color w:val="1F87BB"/>
                            <w:sz w:val="23"/>
                            <w:szCs w:val="23"/>
                            <w:lang w:eastAsia="en-GB"/>
                          </w:rPr>
                          <w:br/>
                          <w:t>PO Box 578, Darlington DL98 1AN</w:t>
                        </w:r>
                        <w:r w:rsidRPr="003407F6">
                          <w:rPr>
                            <w:rFonts w:ascii="Arial" w:eastAsia="Times New Roman" w:hAnsi="Arial" w:cs="Arial"/>
                            <w:color w:val="0B141B"/>
                            <w:sz w:val="23"/>
                            <w:szCs w:val="23"/>
                            <w:lang w:eastAsia="en-GB"/>
                          </w:rPr>
                          <w:br/>
                          <w:t> </w:t>
                        </w:r>
                      </w:p>
                      <w:p w14:paraId="54E5DAB8" w14:textId="77777777" w:rsidR="003407F6" w:rsidRPr="003407F6" w:rsidRDefault="003407F6" w:rsidP="003407F6">
                        <w:pPr>
                          <w:numPr>
                            <w:ilvl w:val="0"/>
                            <w:numId w:val="1"/>
                          </w:numPr>
                          <w:ind w:left="1020"/>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Online at </w:t>
                        </w:r>
                        <w:hyperlink r:id="rId6" w:tgtFrame="_blank" w:history="1">
                          <w:r w:rsidRPr="003407F6">
                            <w:rPr>
                              <w:rFonts w:ascii="Arial" w:eastAsia="Times New Roman" w:hAnsi="Arial" w:cs="Arial"/>
                              <w:b/>
                              <w:bCs/>
                              <w:color w:val="1155CC"/>
                              <w:sz w:val="23"/>
                              <w:szCs w:val="23"/>
                              <w:u w:val="single"/>
                              <w:lang w:eastAsia="en-GB"/>
                            </w:rPr>
                            <w:t>tvl.co.uk/75pay</w:t>
                          </w:r>
                        </w:hyperlink>
                        <w:r w:rsidRPr="003407F6">
                          <w:rPr>
                            <w:rFonts w:ascii="Arial" w:eastAsia="Times New Roman" w:hAnsi="Arial" w:cs="Arial"/>
                            <w:b/>
                            <w:bCs/>
                            <w:color w:val="1F87BB"/>
                            <w:sz w:val="23"/>
                            <w:szCs w:val="23"/>
                            <w:lang w:eastAsia="en-GB"/>
                          </w:rPr>
                          <w:t> </w:t>
                        </w:r>
                        <w:r w:rsidRPr="003407F6">
                          <w:rPr>
                            <w:rFonts w:ascii="Arial" w:eastAsia="Times New Roman" w:hAnsi="Arial" w:cs="Arial"/>
                            <w:color w:val="0B141B"/>
                            <w:sz w:val="23"/>
                            <w:szCs w:val="23"/>
                            <w:lang w:eastAsia="en-GB"/>
                          </w:rPr>
                          <w:t>or </w:t>
                        </w:r>
                        <w:hyperlink r:id="rId7" w:tgtFrame="_blank" w:history="1">
                          <w:r w:rsidRPr="003407F6">
                            <w:rPr>
                              <w:rFonts w:ascii="Arial" w:eastAsia="Times New Roman" w:hAnsi="Arial" w:cs="Arial"/>
                              <w:b/>
                              <w:bCs/>
                              <w:color w:val="1155CC"/>
                              <w:sz w:val="23"/>
                              <w:szCs w:val="23"/>
                              <w:u w:val="single"/>
                              <w:lang w:eastAsia="en-GB"/>
                            </w:rPr>
                            <w:t>tvl.co.uk/75apply</w:t>
                          </w:r>
                        </w:hyperlink>
                        <w:r w:rsidRPr="003407F6">
                          <w:rPr>
                            <w:rFonts w:ascii="Arial" w:eastAsia="Times New Roman" w:hAnsi="Arial" w:cs="Arial"/>
                            <w:color w:val="0B141B"/>
                            <w:sz w:val="23"/>
                            <w:szCs w:val="23"/>
                            <w:lang w:eastAsia="en-GB"/>
                          </w:rPr>
                          <w:br/>
                          <w:t> </w:t>
                        </w:r>
                      </w:p>
                      <w:p w14:paraId="110499AA" w14:textId="77777777" w:rsidR="003407F6" w:rsidRPr="003407F6" w:rsidRDefault="003407F6" w:rsidP="003407F6">
                        <w:pPr>
                          <w:numPr>
                            <w:ilvl w:val="0"/>
                            <w:numId w:val="1"/>
                          </w:numPr>
                          <w:spacing w:after="160"/>
                          <w:ind w:left="1020"/>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Over the phone on </w:t>
                        </w:r>
                        <w:r w:rsidRPr="003407F6">
                          <w:rPr>
                            <w:rFonts w:ascii="Arial" w:eastAsia="Times New Roman" w:hAnsi="Arial" w:cs="Arial"/>
                            <w:b/>
                            <w:bCs/>
                            <w:color w:val="1F87BB"/>
                            <w:sz w:val="23"/>
                            <w:szCs w:val="23"/>
                            <w:lang w:eastAsia="en-GB"/>
                          </w:rPr>
                          <w:t>0300 790 6151</w:t>
                        </w:r>
                      </w:p>
                      <w:p w14:paraId="7887D9E8" w14:textId="77777777" w:rsidR="003407F6" w:rsidRPr="003407F6" w:rsidRDefault="003407F6" w:rsidP="003407F6">
                        <w:pPr>
                          <w:spacing w:line="285" w:lineRule="atLeast"/>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If you are contacted and asked to pay for your TV licence using a different phone number, a different website or by posting your details to a different address </w:t>
                        </w:r>
                        <w:r w:rsidRPr="003407F6">
                          <w:rPr>
                            <w:rFonts w:ascii="Arial" w:eastAsia="Times New Roman" w:hAnsi="Arial" w:cs="Arial"/>
                            <w:b/>
                            <w:bCs/>
                            <w:color w:val="0B141B"/>
                            <w:sz w:val="23"/>
                            <w:szCs w:val="23"/>
                            <w:lang w:eastAsia="en-GB"/>
                          </w:rPr>
                          <w:t>you have been contacted by a scammer.</w:t>
                        </w:r>
                        <w:r w:rsidRPr="003407F6">
                          <w:rPr>
                            <w:rFonts w:ascii="Arial" w:eastAsia="Times New Roman" w:hAnsi="Arial" w:cs="Arial"/>
                            <w:color w:val="0B141B"/>
                            <w:sz w:val="23"/>
                            <w:szCs w:val="23"/>
                            <w:lang w:eastAsia="en-GB"/>
                          </w:rPr>
                          <w:br/>
                        </w:r>
                        <w:r w:rsidRPr="003407F6">
                          <w:rPr>
                            <w:rFonts w:ascii="Arial" w:eastAsia="Times New Roman" w:hAnsi="Arial" w:cs="Arial"/>
                            <w:color w:val="0B141B"/>
                            <w:sz w:val="23"/>
                            <w:szCs w:val="23"/>
                            <w:lang w:eastAsia="en-GB"/>
                          </w:rPr>
                          <w:br/>
                          <w:t>TV Licensing have also been clear that they will not come to your doorstep to collect the licence fee if you are over 75, so anyone who claims to do so is also a scammer.</w:t>
                        </w:r>
                      </w:p>
                    </w:tc>
                  </w:tr>
                </w:tbl>
                <w:p w14:paraId="68810F95" w14:textId="77777777" w:rsidR="003407F6" w:rsidRPr="003407F6" w:rsidRDefault="003407F6" w:rsidP="003407F6">
                  <w:pPr>
                    <w:rPr>
                      <w:rFonts w:ascii="Arial" w:eastAsia="Times New Roman" w:hAnsi="Arial" w:cs="Arial"/>
                      <w:sz w:val="24"/>
                      <w:szCs w:val="24"/>
                      <w:lang w:eastAsia="en-GB"/>
                    </w:rPr>
                  </w:pPr>
                </w:p>
              </w:tc>
            </w:tr>
          </w:tbl>
          <w:p w14:paraId="36E6B211" w14:textId="77777777" w:rsidR="003407F6" w:rsidRPr="003407F6" w:rsidRDefault="003407F6" w:rsidP="003407F6">
            <w:pPr>
              <w:jc w:val="center"/>
              <w:rPr>
                <w:rFonts w:ascii="Arial" w:eastAsia="Times New Roman" w:hAnsi="Arial" w:cs="Arial"/>
                <w:color w:val="222222"/>
                <w:sz w:val="24"/>
                <w:szCs w:val="24"/>
                <w:lang w:eastAsia="en-GB"/>
              </w:rPr>
            </w:pPr>
          </w:p>
        </w:tc>
      </w:tr>
    </w:tbl>
    <w:p w14:paraId="72F09FA6"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5211C42A"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51F966C3" w14:textId="77777777">
              <w:trPr>
                <w:tblCellSpacing w:w="0" w:type="dxa"/>
                <w:jc w:val="center"/>
              </w:trPr>
              <w:tc>
                <w:tcPr>
                  <w:tcW w:w="0" w:type="auto"/>
                  <w:tcMar>
                    <w:top w:w="0" w:type="dxa"/>
                    <w:left w:w="0" w:type="dxa"/>
                    <w:bottom w:w="30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4058"/>
                  </w:tblGrid>
                  <w:tr w:rsidR="003407F6" w:rsidRPr="003407F6" w14:paraId="1AFFB4BC" w14:textId="77777777">
                    <w:trPr>
                      <w:tblCellSpacing w:w="0" w:type="dxa"/>
                      <w:jc w:val="center"/>
                    </w:trPr>
                    <w:tc>
                      <w:tcPr>
                        <w:tcW w:w="0" w:type="auto"/>
                        <w:shd w:val="clear" w:color="auto" w:fill="1F87BB"/>
                        <w:tcMar>
                          <w:top w:w="150" w:type="dxa"/>
                          <w:left w:w="450" w:type="dxa"/>
                          <w:bottom w:w="150" w:type="dxa"/>
                          <w:right w:w="450" w:type="dxa"/>
                        </w:tcMar>
                        <w:vAlign w:val="center"/>
                        <w:hideMark/>
                      </w:tcPr>
                      <w:p w14:paraId="142999D8" w14:textId="77777777" w:rsidR="003407F6" w:rsidRPr="003407F6" w:rsidRDefault="003407F6" w:rsidP="003407F6">
                        <w:pPr>
                          <w:jc w:val="center"/>
                          <w:rPr>
                            <w:rFonts w:ascii="Arial" w:eastAsia="Times New Roman" w:hAnsi="Arial" w:cs="Arial"/>
                            <w:sz w:val="23"/>
                            <w:szCs w:val="23"/>
                            <w:lang w:eastAsia="en-GB"/>
                          </w:rPr>
                        </w:pPr>
                        <w:hyperlink r:id="rId8" w:tgtFrame="_blank" w:history="1">
                          <w:r w:rsidRPr="003407F6">
                            <w:rPr>
                              <w:rFonts w:ascii="Arial" w:eastAsia="Times New Roman" w:hAnsi="Arial" w:cs="Arial"/>
                              <w:color w:val="FFFFFF"/>
                              <w:sz w:val="23"/>
                              <w:szCs w:val="23"/>
                              <w:lang w:eastAsia="en-GB"/>
                            </w:rPr>
                            <w:t>How to spot a TV licence scam</w:t>
                          </w:r>
                        </w:hyperlink>
                      </w:p>
                    </w:tc>
                  </w:tr>
                </w:tbl>
                <w:p w14:paraId="5EC54BCA" w14:textId="77777777" w:rsidR="003407F6" w:rsidRPr="003407F6" w:rsidRDefault="003407F6" w:rsidP="003407F6">
                  <w:pPr>
                    <w:jc w:val="center"/>
                    <w:rPr>
                      <w:rFonts w:ascii="Arial" w:eastAsia="Times New Roman" w:hAnsi="Arial" w:cs="Arial"/>
                      <w:sz w:val="24"/>
                      <w:szCs w:val="24"/>
                      <w:lang w:eastAsia="en-GB"/>
                    </w:rPr>
                  </w:pPr>
                </w:p>
              </w:tc>
            </w:tr>
          </w:tbl>
          <w:p w14:paraId="67E833A2" w14:textId="77777777" w:rsidR="003407F6" w:rsidRPr="003407F6" w:rsidRDefault="003407F6" w:rsidP="003407F6">
            <w:pPr>
              <w:jc w:val="center"/>
              <w:rPr>
                <w:rFonts w:ascii="Arial" w:eastAsia="Times New Roman" w:hAnsi="Arial" w:cs="Arial"/>
                <w:color w:val="222222"/>
                <w:sz w:val="24"/>
                <w:szCs w:val="24"/>
                <w:lang w:eastAsia="en-GB"/>
              </w:rPr>
            </w:pPr>
          </w:p>
        </w:tc>
      </w:tr>
    </w:tbl>
    <w:p w14:paraId="0E9F51D5"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24ECFC73"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31F38051" w14:textId="77777777">
              <w:trPr>
                <w:tblCellSpacing w:w="0" w:type="dxa"/>
                <w:jc w:val="center"/>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3407F6" w:rsidRPr="003407F6" w14:paraId="23B1D71C" w14:textId="77777777">
                    <w:trPr>
                      <w:tblCellSpacing w:w="0" w:type="dxa"/>
                    </w:trPr>
                    <w:tc>
                      <w:tcPr>
                        <w:tcW w:w="0" w:type="auto"/>
                        <w:vAlign w:val="center"/>
                        <w:hideMark/>
                      </w:tcPr>
                      <w:p w14:paraId="1113124D" w14:textId="77777777" w:rsidR="003407F6" w:rsidRPr="003407F6" w:rsidRDefault="003407F6" w:rsidP="003407F6">
                        <w:pPr>
                          <w:spacing w:line="285" w:lineRule="atLeast"/>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If you’re unsure about anything, you can call TV Licensing on </w:t>
                        </w:r>
                        <w:r w:rsidRPr="003407F6">
                          <w:rPr>
                            <w:rFonts w:ascii="Arial" w:eastAsia="Times New Roman" w:hAnsi="Arial" w:cs="Arial"/>
                            <w:b/>
                            <w:bCs/>
                            <w:color w:val="0B141B"/>
                            <w:sz w:val="23"/>
                            <w:szCs w:val="23"/>
                            <w:lang w:eastAsia="en-GB"/>
                          </w:rPr>
                          <w:t>0300 303 9695</w:t>
                        </w:r>
                        <w:r w:rsidRPr="003407F6">
                          <w:rPr>
                            <w:rFonts w:ascii="Arial" w:eastAsia="Times New Roman" w:hAnsi="Arial" w:cs="Arial"/>
                            <w:color w:val="0B141B"/>
                            <w:sz w:val="23"/>
                            <w:szCs w:val="23"/>
                            <w:lang w:eastAsia="en-GB"/>
                          </w:rPr>
                          <w:t> to speak with someone who can help.</w:t>
                        </w:r>
                        <w:r w:rsidRPr="003407F6">
                          <w:rPr>
                            <w:rFonts w:ascii="Arial" w:eastAsia="Times New Roman" w:hAnsi="Arial" w:cs="Arial"/>
                            <w:color w:val="0B141B"/>
                            <w:sz w:val="23"/>
                            <w:szCs w:val="23"/>
                            <w:lang w:eastAsia="en-GB"/>
                          </w:rPr>
                          <w:br/>
                        </w:r>
                        <w:r w:rsidRPr="003407F6">
                          <w:rPr>
                            <w:rFonts w:ascii="Arial" w:eastAsia="Times New Roman" w:hAnsi="Arial" w:cs="Arial"/>
                            <w:color w:val="0B141B"/>
                            <w:sz w:val="23"/>
                            <w:szCs w:val="23"/>
                            <w:lang w:eastAsia="en-GB"/>
                          </w:rPr>
                          <w:br/>
                          <w:t>In the meantime, we’ll be keeping the pressure on the BBC and the Government to come together and save free TV for over 75s. As ever, thanks for your support.</w:t>
                        </w:r>
                        <w:r w:rsidRPr="003407F6">
                          <w:rPr>
                            <w:rFonts w:ascii="Arial" w:eastAsia="Times New Roman" w:hAnsi="Arial" w:cs="Arial"/>
                            <w:color w:val="0B141B"/>
                            <w:sz w:val="23"/>
                            <w:szCs w:val="23"/>
                            <w:lang w:eastAsia="en-GB"/>
                          </w:rPr>
                          <w:br/>
                        </w:r>
                        <w:r w:rsidRPr="003407F6">
                          <w:rPr>
                            <w:rFonts w:ascii="Arial" w:eastAsia="Times New Roman" w:hAnsi="Arial" w:cs="Arial"/>
                            <w:color w:val="0B141B"/>
                            <w:sz w:val="23"/>
                            <w:szCs w:val="23"/>
                            <w:lang w:eastAsia="en-GB"/>
                          </w:rPr>
                          <w:br/>
                          <w:t>Best wishes,</w:t>
                        </w:r>
                      </w:p>
                    </w:tc>
                  </w:tr>
                </w:tbl>
                <w:p w14:paraId="78961D6B" w14:textId="77777777" w:rsidR="003407F6" w:rsidRPr="003407F6" w:rsidRDefault="003407F6" w:rsidP="003407F6">
                  <w:pPr>
                    <w:rPr>
                      <w:rFonts w:ascii="Arial" w:eastAsia="Times New Roman" w:hAnsi="Arial" w:cs="Arial"/>
                      <w:sz w:val="24"/>
                      <w:szCs w:val="24"/>
                      <w:lang w:eastAsia="en-GB"/>
                    </w:rPr>
                  </w:pPr>
                </w:p>
              </w:tc>
            </w:tr>
          </w:tbl>
          <w:p w14:paraId="658E735F" w14:textId="77777777" w:rsidR="003407F6" w:rsidRPr="003407F6" w:rsidRDefault="003407F6" w:rsidP="003407F6">
            <w:pPr>
              <w:jc w:val="center"/>
              <w:rPr>
                <w:rFonts w:ascii="Arial" w:eastAsia="Times New Roman" w:hAnsi="Arial" w:cs="Arial"/>
                <w:color w:val="222222"/>
                <w:sz w:val="24"/>
                <w:szCs w:val="24"/>
                <w:lang w:eastAsia="en-GB"/>
              </w:rPr>
            </w:pPr>
          </w:p>
        </w:tc>
      </w:tr>
    </w:tbl>
    <w:p w14:paraId="329D81B3"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2A256F80"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1D9FE282" w14:textId="77777777">
              <w:trPr>
                <w:tblCellSpacing w:w="0" w:type="dxa"/>
                <w:jc w:val="center"/>
              </w:trPr>
              <w:tc>
                <w:tcPr>
                  <w:tcW w:w="0" w:type="auto"/>
                  <w:tcMar>
                    <w:top w:w="0" w:type="dxa"/>
                    <w:left w:w="0" w:type="dxa"/>
                    <w:bottom w:w="300" w:type="dxa"/>
                    <w:right w:w="0" w:type="dxa"/>
                  </w:tcMar>
                  <w:vAlign w:val="center"/>
                  <w:hideMark/>
                </w:tcPr>
                <w:p w14:paraId="5F857329" w14:textId="77777777" w:rsidR="003407F6" w:rsidRPr="003407F6" w:rsidRDefault="003407F6" w:rsidP="003407F6">
                  <w:pPr>
                    <w:rPr>
                      <w:rFonts w:ascii="Arial" w:eastAsia="Times New Roman" w:hAnsi="Arial" w:cs="Arial"/>
                      <w:sz w:val="24"/>
                      <w:szCs w:val="24"/>
                      <w:lang w:eastAsia="en-GB"/>
                    </w:rPr>
                  </w:pPr>
                </w:p>
              </w:tc>
            </w:tr>
          </w:tbl>
          <w:p w14:paraId="19C15D4F" w14:textId="77777777" w:rsidR="003407F6" w:rsidRPr="003407F6" w:rsidRDefault="003407F6" w:rsidP="003407F6">
            <w:pPr>
              <w:jc w:val="center"/>
              <w:rPr>
                <w:rFonts w:ascii="Arial" w:eastAsia="Times New Roman" w:hAnsi="Arial" w:cs="Arial"/>
                <w:color w:val="222222"/>
                <w:sz w:val="24"/>
                <w:szCs w:val="24"/>
                <w:lang w:eastAsia="en-GB"/>
              </w:rPr>
            </w:pPr>
          </w:p>
        </w:tc>
      </w:tr>
    </w:tbl>
    <w:p w14:paraId="79334622" w14:textId="77777777" w:rsidR="003407F6" w:rsidRPr="003407F6" w:rsidRDefault="003407F6" w:rsidP="003407F6">
      <w:pPr>
        <w:rPr>
          <w:rFonts w:ascii="Times New Roman" w:eastAsia="Times New Roman" w:hAnsi="Times New Roman" w:cs="Times New Roman"/>
          <w:vanish/>
          <w:sz w:val="24"/>
          <w:szCs w:val="24"/>
          <w:lang w:eastAsia="en-GB"/>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3407F6" w:rsidRPr="003407F6" w14:paraId="530D3574" w14:textId="77777777" w:rsidTr="003407F6">
        <w:trPr>
          <w:tblCellSpacing w:w="0" w:type="dxa"/>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07F6" w:rsidRPr="003407F6" w14:paraId="5AA87033" w14:textId="77777777">
              <w:trPr>
                <w:tblCellSpacing w:w="0" w:type="dxa"/>
                <w:jc w:val="center"/>
              </w:trPr>
              <w:tc>
                <w:tcPr>
                  <w:tcW w:w="0" w:type="auto"/>
                  <w:tcMar>
                    <w:top w:w="0" w:type="dxa"/>
                    <w:left w:w="0" w:type="dxa"/>
                    <w:bottom w:w="150" w:type="dxa"/>
                    <w:right w:w="0" w:type="dxa"/>
                  </w:tcMar>
                  <w:vAlign w:val="center"/>
                  <w:hideMark/>
                </w:tcPr>
                <w:p w14:paraId="3F166EE0" w14:textId="77777777" w:rsidR="003407F6" w:rsidRPr="003407F6" w:rsidRDefault="003407F6" w:rsidP="003407F6">
                  <w:pPr>
                    <w:spacing w:line="345" w:lineRule="atLeast"/>
                    <w:outlineLvl w:val="2"/>
                    <w:rPr>
                      <w:rFonts w:ascii="Arial" w:eastAsia="Times New Roman" w:hAnsi="Arial" w:cs="Arial"/>
                      <w:color w:val="0B141B"/>
                      <w:sz w:val="26"/>
                      <w:szCs w:val="26"/>
                      <w:lang w:eastAsia="en-GB"/>
                    </w:rPr>
                  </w:pPr>
                  <w:r w:rsidRPr="003407F6">
                    <w:rPr>
                      <w:rFonts w:ascii="Arial" w:eastAsia="Times New Roman" w:hAnsi="Arial" w:cs="Arial"/>
                      <w:b/>
                      <w:bCs/>
                      <w:color w:val="006EA1"/>
                      <w:sz w:val="26"/>
                      <w:szCs w:val="26"/>
                      <w:lang w:eastAsia="en-GB"/>
                    </w:rPr>
                    <w:t>Keep up to date</w:t>
                  </w:r>
                </w:p>
              </w:tc>
            </w:tr>
            <w:tr w:rsidR="003407F6" w:rsidRPr="003407F6" w14:paraId="7AF10F65" w14:textId="77777777">
              <w:trPr>
                <w:tblCellSpacing w:w="0" w:type="dxa"/>
                <w:jc w:val="center"/>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3407F6" w:rsidRPr="003407F6" w14:paraId="15DA3631" w14:textId="77777777">
                    <w:trPr>
                      <w:tblCellSpacing w:w="0" w:type="dxa"/>
                    </w:trPr>
                    <w:tc>
                      <w:tcPr>
                        <w:tcW w:w="0" w:type="auto"/>
                        <w:vAlign w:val="center"/>
                        <w:hideMark/>
                      </w:tcPr>
                      <w:p w14:paraId="0AE532CA" w14:textId="77777777" w:rsidR="003407F6" w:rsidRPr="003407F6" w:rsidRDefault="003407F6" w:rsidP="003407F6">
                        <w:pPr>
                          <w:spacing w:line="285" w:lineRule="atLeast"/>
                          <w:rPr>
                            <w:rFonts w:ascii="Arial" w:eastAsia="Times New Roman" w:hAnsi="Arial" w:cs="Arial"/>
                            <w:color w:val="0B141B"/>
                            <w:sz w:val="23"/>
                            <w:szCs w:val="23"/>
                            <w:lang w:eastAsia="en-GB"/>
                          </w:rPr>
                        </w:pPr>
                        <w:r w:rsidRPr="003407F6">
                          <w:rPr>
                            <w:rFonts w:ascii="Arial" w:eastAsia="Times New Roman" w:hAnsi="Arial" w:cs="Arial"/>
                            <w:color w:val="0B141B"/>
                            <w:sz w:val="23"/>
                            <w:szCs w:val="23"/>
                            <w:lang w:eastAsia="en-GB"/>
                          </w:rPr>
                          <w:t>Website: </w:t>
                        </w:r>
                        <w:hyperlink r:id="rId9" w:tgtFrame="_blank" w:history="1">
                          <w:r w:rsidRPr="003407F6">
                            <w:rPr>
                              <w:rFonts w:ascii="Arial" w:eastAsia="Times New Roman" w:hAnsi="Arial" w:cs="Arial"/>
                              <w:b/>
                              <w:bCs/>
                              <w:color w:val="006EA1"/>
                              <w:sz w:val="23"/>
                              <w:szCs w:val="23"/>
                              <w:u w:val="single"/>
                              <w:lang w:eastAsia="en-GB"/>
                            </w:rPr>
                            <w:t>www.ageuk.org.uk/campaigns</w:t>
                          </w:r>
                        </w:hyperlink>
                        <w:r w:rsidRPr="003407F6">
                          <w:rPr>
                            <w:rFonts w:ascii="Arial" w:eastAsia="Times New Roman" w:hAnsi="Arial" w:cs="Arial"/>
                            <w:color w:val="0B141B"/>
                            <w:sz w:val="23"/>
                            <w:szCs w:val="23"/>
                            <w:lang w:eastAsia="en-GB"/>
                          </w:rPr>
                          <w:br/>
                          <w:t>Twitter: </w:t>
                        </w:r>
                        <w:hyperlink r:id="rId10" w:tgtFrame="_blank" w:history="1">
                          <w:r w:rsidRPr="003407F6">
                            <w:rPr>
                              <w:rFonts w:ascii="Arial" w:eastAsia="Times New Roman" w:hAnsi="Arial" w:cs="Arial"/>
                              <w:b/>
                              <w:bCs/>
                              <w:color w:val="006EA1"/>
                              <w:sz w:val="23"/>
                              <w:szCs w:val="23"/>
                              <w:u w:val="single"/>
                              <w:lang w:eastAsia="en-GB"/>
                            </w:rPr>
                            <w:t>@ageukcampaigns</w:t>
                          </w:r>
                        </w:hyperlink>
                      </w:p>
                    </w:tc>
                  </w:tr>
                </w:tbl>
                <w:p w14:paraId="6F5DC23A" w14:textId="77777777" w:rsidR="003407F6" w:rsidRPr="003407F6" w:rsidRDefault="003407F6" w:rsidP="003407F6">
                  <w:pPr>
                    <w:rPr>
                      <w:rFonts w:ascii="Arial" w:eastAsia="Times New Roman" w:hAnsi="Arial" w:cs="Arial"/>
                      <w:sz w:val="24"/>
                      <w:szCs w:val="24"/>
                      <w:lang w:eastAsia="en-GB"/>
                    </w:rPr>
                  </w:pPr>
                </w:p>
              </w:tc>
            </w:tr>
          </w:tbl>
          <w:p w14:paraId="0CE89E4A" w14:textId="77777777" w:rsidR="003407F6" w:rsidRPr="003407F6" w:rsidRDefault="003407F6" w:rsidP="003407F6">
            <w:pPr>
              <w:jc w:val="center"/>
              <w:rPr>
                <w:rFonts w:ascii="Arial" w:eastAsia="Times New Roman" w:hAnsi="Arial" w:cs="Arial"/>
                <w:color w:val="222222"/>
                <w:sz w:val="24"/>
                <w:szCs w:val="24"/>
                <w:lang w:eastAsia="en-GB"/>
              </w:rPr>
            </w:pPr>
          </w:p>
        </w:tc>
      </w:tr>
    </w:tbl>
    <w:p w14:paraId="08A07275"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1853F1"/>
    <w:multiLevelType w:val="multilevel"/>
    <w:tmpl w:val="2B4E9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7F6"/>
    <w:rsid w:val="003407F6"/>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A94BC"/>
  <w15:chartTrackingRefBased/>
  <w15:docId w15:val="{D4070301-3504-4B14-9204-EB58FD72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407F6"/>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407F6"/>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407F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407F6"/>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3407F6"/>
    <w:rPr>
      <w:color w:val="0000FF"/>
      <w:u w:val="single"/>
    </w:rPr>
  </w:style>
  <w:style w:type="paragraph" w:styleId="NormalWeb">
    <w:name w:val="Normal (Web)"/>
    <w:basedOn w:val="Normal"/>
    <w:uiPriority w:val="99"/>
    <w:semiHidden/>
    <w:unhideWhenUsed/>
    <w:rsid w:val="003407F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407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461761">
      <w:bodyDiv w:val="1"/>
      <w:marLeft w:val="0"/>
      <w:marRight w:val="0"/>
      <w:marTop w:val="0"/>
      <w:marBottom w:val="0"/>
      <w:divBdr>
        <w:top w:val="none" w:sz="0" w:space="0" w:color="auto"/>
        <w:left w:val="none" w:sz="0" w:space="0" w:color="auto"/>
        <w:bottom w:val="none" w:sz="0" w:space="0" w:color="auto"/>
        <w:right w:val="none" w:sz="0" w:space="0" w:color="auto"/>
      </w:divBdr>
    </w:div>
    <w:div w:id="58276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mail.ageuk.org.uk/c/1dUl0l16Y3Qi8PXnIOaispe" TargetMode="External"/><Relationship Id="rId3" Type="http://schemas.openxmlformats.org/officeDocument/2006/relationships/settings" Target="settings.xml"/><Relationship Id="rId7" Type="http://schemas.openxmlformats.org/officeDocument/2006/relationships/hyperlink" Target="http://tvl.co.uk/75appl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vl.co.uk/75pay"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email.ageuk.org.uk/c/1dUlyU32e2yRJ8qI1azBbd5" TargetMode="External"/><Relationship Id="rId4" Type="http://schemas.openxmlformats.org/officeDocument/2006/relationships/webSettings" Target="webSettings.xml"/><Relationship Id="rId9" Type="http://schemas.openxmlformats.org/officeDocument/2006/relationships/hyperlink" Target="http://email.ageuk.org.uk/c/1dUlnnHJ8Ik0x2gVV36uWh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250</Words>
  <Characters>1428</Characters>
  <Application>Microsoft Office Word</Application>
  <DocSecurity>0</DocSecurity>
  <Lines>11</Lines>
  <Paragraphs>3</Paragraphs>
  <ScaleCrop>false</ScaleCrop>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2020-08-06T10:39:00Z</dcterms:created>
  <dcterms:modified xsi:type="dcterms:W3CDTF">2020-08-06T10:42:00Z</dcterms:modified>
</cp:coreProperties>
</file>