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973234" w:rsidRPr="00973234" w14:paraId="4F54C2BE" w14:textId="77777777" w:rsidTr="00973234">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973234" w:rsidRPr="00973234" w14:paraId="69B092D1"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973234" w:rsidRPr="00973234" w14:paraId="622AFC9A" w14:textId="77777777">
                    <w:trPr>
                      <w:tblCellSpacing w:w="0" w:type="dxa"/>
                    </w:trPr>
                    <w:tc>
                      <w:tcPr>
                        <w:tcW w:w="0" w:type="auto"/>
                        <w:tcMar>
                          <w:top w:w="150" w:type="dxa"/>
                          <w:left w:w="150" w:type="dxa"/>
                          <w:bottom w:w="150" w:type="dxa"/>
                          <w:right w:w="150" w:type="dxa"/>
                        </w:tcMar>
                        <w:vAlign w:val="center"/>
                        <w:hideMark/>
                      </w:tcPr>
                      <w:p w14:paraId="79BCFC61" w14:textId="0588D3B0" w:rsidR="00973234" w:rsidRPr="00973234" w:rsidRDefault="00973234" w:rsidP="00973234">
                        <w:pPr>
                          <w:jc w:val="center"/>
                          <w:rPr>
                            <w:rFonts w:ascii="Helvetica" w:eastAsia="Times New Roman" w:hAnsi="Helvetica" w:cs="Helvetica"/>
                            <w:sz w:val="24"/>
                            <w:szCs w:val="24"/>
                            <w:lang w:eastAsia="en-GB"/>
                          </w:rPr>
                        </w:pPr>
                        <w:r w:rsidRPr="00973234">
                          <w:rPr>
                            <w:rFonts w:ascii="Helvetica" w:eastAsia="Times New Roman" w:hAnsi="Helvetica" w:cs="Helvetica"/>
                            <w:noProof/>
                            <w:color w:val="1155CC"/>
                            <w:sz w:val="24"/>
                            <w:szCs w:val="24"/>
                            <w:lang w:eastAsia="en-GB"/>
                          </w:rPr>
                          <w:drawing>
                            <wp:inline distT="0" distB="0" distL="0" distR="0" wp14:anchorId="00A9A2E2" wp14:editId="66C3EDDB">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6297CA2" w14:textId="77777777" w:rsidR="00973234" w:rsidRPr="00973234" w:rsidRDefault="00973234" w:rsidP="00973234">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973234" w:rsidRPr="00973234" w14:paraId="13B9488A" w14:textId="77777777">
                    <w:trPr>
                      <w:tblCellSpacing w:w="0" w:type="dxa"/>
                    </w:trPr>
                    <w:tc>
                      <w:tcPr>
                        <w:tcW w:w="0" w:type="auto"/>
                        <w:tcMar>
                          <w:top w:w="150" w:type="dxa"/>
                          <w:left w:w="150" w:type="dxa"/>
                          <w:bottom w:w="150" w:type="dxa"/>
                          <w:right w:w="150" w:type="dxa"/>
                        </w:tcMar>
                        <w:vAlign w:val="center"/>
                        <w:hideMark/>
                      </w:tcPr>
                      <w:p w14:paraId="209F20C7" w14:textId="75E8A572" w:rsidR="00973234" w:rsidRPr="00973234" w:rsidRDefault="00973234" w:rsidP="00973234">
                        <w:pPr>
                          <w:jc w:val="center"/>
                          <w:rPr>
                            <w:rFonts w:ascii="Helvetica" w:eastAsia="Times New Roman" w:hAnsi="Helvetica" w:cs="Helvetica"/>
                            <w:sz w:val="24"/>
                            <w:szCs w:val="24"/>
                            <w:lang w:eastAsia="en-GB"/>
                          </w:rPr>
                        </w:pPr>
                        <w:r w:rsidRPr="00973234">
                          <w:rPr>
                            <w:rFonts w:ascii="Helvetica" w:eastAsia="Times New Roman" w:hAnsi="Helvetica" w:cs="Helvetica"/>
                            <w:noProof/>
                            <w:color w:val="1155CC"/>
                            <w:sz w:val="24"/>
                            <w:szCs w:val="24"/>
                            <w:lang w:eastAsia="en-GB"/>
                          </w:rPr>
                          <w:drawing>
                            <wp:inline distT="0" distB="0" distL="0" distR="0" wp14:anchorId="06DA7339" wp14:editId="07702FDB">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6208C3B" w14:textId="77777777" w:rsidR="00973234" w:rsidRPr="00973234" w:rsidRDefault="00973234" w:rsidP="00973234">
                  <w:pPr>
                    <w:rPr>
                      <w:rFonts w:ascii="Helvetica" w:eastAsia="Times New Roman" w:hAnsi="Helvetica" w:cs="Helvetica"/>
                      <w:sz w:val="24"/>
                      <w:szCs w:val="24"/>
                      <w:lang w:eastAsia="en-GB"/>
                    </w:rPr>
                  </w:pPr>
                </w:p>
              </w:tc>
            </w:tr>
          </w:tbl>
          <w:p w14:paraId="35FD3E88" w14:textId="77777777" w:rsidR="00973234" w:rsidRPr="00973234" w:rsidRDefault="00973234" w:rsidP="00973234">
            <w:pPr>
              <w:jc w:val="center"/>
              <w:rPr>
                <w:rFonts w:ascii="Helvetica" w:eastAsia="Times New Roman" w:hAnsi="Helvetica" w:cs="Helvetica"/>
                <w:color w:val="000000"/>
                <w:sz w:val="20"/>
                <w:szCs w:val="20"/>
                <w:lang w:eastAsia="en-GB"/>
              </w:rPr>
            </w:pPr>
          </w:p>
        </w:tc>
      </w:tr>
      <w:tr w:rsidR="00973234" w:rsidRPr="00973234" w14:paraId="21014E3A" w14:textId="77777777" w:rsidTr="00973234">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973234" w:rsidRPr="00973234" w14:paraId="0BC4294A"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973234" w:rsidRPr="00973234" w14:paraId="388D1027" w14:textId="77777777">
                    <w:trPr>
                      <w:tblCellSpacing w:w="0" w:type="dxa"/>
                      <w:jc w:val="center"/>
                    </w:trPr>
                    <w:tc>
                      <w:tcPr>
                        <w:tcW w:w="0" w:type="auto"/>
                        <w:tcMar>
                          <w:top w:w="0" w:type="dxa"/>
                          <w:left w:w="150" w:type="dxa"/>
                          <w:bottom w:w="0" w:type="dxa"/>
                          <w:right w:w="150" w:type="dxa"/>
                        </w:tcMar>
                        <w:hideMark/>
                      </w:tcPr>
                      <w:p w14:paraId="01BFDCFA" w14:textId="1FC0CB30" w:rsidR="00973234" w:rsidRPr="00973234" w:rsidRDefault="00973234" w:rsidP="00973234">
                        <w:pPr>
                          <w:rPr>
                            <w:rFonts w:ascii="Helvetica" w:eastAsia="Times New Roman" w:hAnsi="Helvetica" w:cs="Helvetica"/>
                            <w:sz w:val="24"/>
                            <w:szCs w:val="24"/>
                            <w:lang w:eastAsia="en-GB"/>
                          </w:rPr>
                        </w:pPr>
                        <w:r w:rsidRPr="00973234">
                          <w:rPr>
                            <w:rFonts w:ascii="Helvetica" w:eastAsia="Times New Roman" w:hAnsi="Helvetica" w:cs="Helvetica"/>
                            <w:noProof/>
                            <w:color w:val="1155CC"/>
                            <w:sz w:val="24"/>
                            <w:szCs w:val="24"/>
                            <w:lang w:eastAsia="en-GB"/>
                          </w:rPr>
                          <w:drawing>
                            <wp:inline distT="0" distB="0" distL="0" distR="0" wp14:anchorId="05831140" wp14:editId="4805C0C3">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16B17DE4" w14:textId="77777777" w:rsidR="00973234" w:rsidRPr="00973234" w:rsidRDefault="00973234" w:rsidP="00973234">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973234" w:rsidRPr="00973234" w14:paraId="0FFED2C2" w14:textId="77777777">
                    <w:trPr>
                      <w:tblCellSpacing w:w="0" w:type="dxa"/>
                      <w:jc w:val="center"/>
                    </w:trPr>
                    <w:tc>
                      <w:tcPr>
                        <w:tcW w:w="0" w:type="auto"/>
                        <w:tcMar>
                          <w:top w:w="150" w:type="dxa"/>
                          <w:left w:w="150" w:type="dxa"/>
                          <w:bottom w:w="150" w:type="dxa"/>
                          <w:right w:w="150" w:type="dxa"/>
                        </w:tcMar>
                        <w:hideMark/>
                      </w:tcPr>
                      <w:p w14:paraId="32375684" w14:textId="77777777" w:rsidR="00973234" w:rsidRPr="00973234" w:rsidRDefault="00973234" w:rsidP="00973234">
                        <w:pPr>
                          <w:spacing w:after="150" w:line="420" w:lineRule="atLeast"/>
                          <w:outlineLvl w:val="1"/>
                          <w:rPr>
                            <w:rFonts w:ascii="Arial" w:eastAsia="Times New Roman" w:hAnsi="Arial" w:cs="Arial"/>
                            <w:color w:val="333333"/>
                            <w:sz w:val="30"/>
                            <w:szCs w:val="30"/>
                            <w:lang w:eastAsia="en-GB"/>
                          </w:rPr>
                        </w:pPr>
                        <w:r w:rsidRPr="00973234">
                          <w:rPr>
                            <w:rFonts w:ascii="Arial" w:eastAsia="Times New Roman" w:hAnsi="Arial" w:cs="Arial"/>
                            <w:color w:val="333333"/>
                            <w:sz w:val="30"/>
                            <w:szCs w:val="30"/>
                            <w:lang w:eastAsia="en-GB"/>
                          </w:rPr>
                          <w:t xml:space="preserve">October Update from Inspector Haroon </w:t>
                        </w:r>
                        <w:proofErr w:type="spellStart"/>
                        <w:r w:rsidRPr="00973234">
                          <w:rPr>
                            <w:rFonts w:ascii="Arial" w:eastAsia="Times New Roman" w:hAnsi="Arial" w:cs="Arial"/>
                            <w:color w:val="333333"/>
                            <w:sz w:val="30"/>
                            <w:szCs w:val="30"/>
                            <w:lang w:eastAsia="en-GB"/>
                          </w:rPr>
                          <w:t>Chughtai</w:t>
                        </w:r>
                        <w:proofErr w:type="spellEnd"/>
                      </w:p>
                    </w:tc>
                  </w:tr>
                </w:tbl>
                <w:p w14:paraId="3DE816EC" w14:textId="77777777" w:rsidR="00973234" w:rsidRPr="00973234" w:rsidRDefault="00973234" w:rsidP="00973234">
                  <w:pPr>
                    <w:rPr>
                      <w:rFonts w:ascii="Helvetica" w:eastAsia="Times New Roman" w:hAnsi="Helvetica" w:cs="Helvetica"/>
                      <w:sz w:val="24"/>
                      <w:szCs w:val="24"/>
                      <w:lang w:eastAsia="en-GB"/>
                    </w:rPr>
                  </w:pPr>
                </w:p>
              </w:tc>
            </w:tr>
          </w:tbl>
          <w:p w14:paraId="7F70AF48" w14:textId="77777777" w:rsidR="00973234" w:rsidRPr="00973234" w:rsidRDefault="00973234" w:rsidP="00973234">
            <w:pPr>
              <w:jc w:val="center"/>
              <w:rPr>
                <w:rFonts w:ascii="Helvetica" w:eastAsia="Times New Roman" w:hAnsi="Helvetica" w:cs="Helvetica"/>
                <w:color w:val="000000"/>
                <w:sz w:val="20"/>
                <w:szCs w:val="20"/>
                <w:lang w:eastAsia="en-GB"/>
              </w:rPr>
            </w:pPr>
          </w:p>
        </w:tc>
      </w:tr>
      <w:tr w:rsidR="00973234" w:rsidRPr="00973234" w14:paraId="31EB1811" w14:textId="77777777" w:rsidTr="00973234">
        <w:trPr>
          <w:tblCellSpacing w:w="0" w:type="dxa"/>
          <w:jc w:val="center"/>
        </w:trPr>
        <w:tc>
          <w:tcPr>
            <w:tcW w:w="0" w:type="auto"/>
            <w:shd w:val="clear" w:color="auto" w:fill="FFFFFF"/>
            <w:tcMar>
              <w:top w:w="0" w:type="dxa"/>
              <w:left w:w="300" w:type="dxa"/>
              <w:bottom w:w="150" w:type="dxa"/>
              <w:right w:w="300" w:type="dxa"/>
            </w:tcMar>
            <w:vAlign w:val="center"/>
            <w:hideMark/>
          </w:tcPr>
          <w:p w14:paraId="4A22BE4B" w14:textId="77777777" w:rsidR="00973234" w:rsidRPr="00973234" w:rsidRDefault="00973234" w:rsidP="00973234">
            <w:pPr>
              <w:spacing w:line="300" w:lineRule="atLeast"/>
              <w:rPr>
                <w:rFonts w:ascii="Arial" w:eastAsia="Times New Roman" w:hAnsi="Arial" w:cs="Arial"/>
                <w:color w:val="555555"/>
                <w:sz w:val="23"/>
                <w:szCs w:val="23"/>
                <w:lang w:eastAsia="en-GB"/>
              </w:rPr>
            </w:pPr>
            <w:r w:rsidRPr="00973234">
              <w:rPr>
                <w:rFonts w:ascii="Arial" w:eastAsia="Times New Roman" w:hAnsi="Arial" w:cs="Arial"/>
                <w:color w:val="555555"/>
                <w:sz w:val="23"/>
                <w:szCs w:val="23"/>
                <w:lang w:eastAsia="en-GB"/>
              </w:rPr>
              <w:pict w14:anchorId="1039846E">
                <v:rect id="_x0000_i1028" style="width:0;height:1.5pt" o:hralign="center" o:hrstd="t" o:hrnoshade="t" o:hr="t" fillcolor="#b2be4e" stroked="f"/>
              </w:pict>
            </w:r>
          </w:p>
        </w:tc>
      </w:tr>
      <w:tr w:rsidR="00973234" w:rsidRPr="00973234" w14:paraId="60E3EA79" w14:textId="77777777" w:rsidTr="00973234">
        <w:trPr>
          <w:tblCellSpacing w:w="0" w:type="dxa"/>
          <w:jc w:val="center"/>
        </w:trPr>
        <w:tc>
          <w:tcPr>
            <w:tcW w:w="0" w:type="auto"/>
            <w:shd w:val="clear" w:color="auto" w:fill="FFFFFF"/>
            <w:tcMar>
              <w:top w:w="0" w:type="dxa"/>
              <w:left w:w="300" w:type="dxa"/>
              <w:bottom w:w="0" w:type="dxa"/>
              <w:right w:w="300" w:type="dxa"/>
            </w:tcMar>
            <w:vAlign w:val="center"/>
            <w:hideMark/>
          </w:tcPr>
          <w:p w14:paraId="23070F55" w14:textId="3E687062" w:rsidR="00973234" w:rsidRPr="00973234" w:rsidRDefault="00973234" w:rsidP="00973234">
            <w:pPr>
              <w:rPr>
                <w:rFonts w:ascii="Arial" w:eastAsia="Times New Roman" w:hAnsi="Arial" w:cs="Arial"/>
                <w:color w:val="555555"/>
                <w:sz w:val="23"/>
                <w:szCs w:val="23"/>
                <w:lang w:eastAsia="en-GB"/>
              </w:rPr>
            </w:pPr>
            <w:r w:rsidRPr="00973234">
              <w:rPr>
                <w:rFonts w:ascii="Arial" w:eastAsia="Times New Roman" w:hAnsi="Arial" w:cs="Arial"/>
                <w:color w:val="555555"/>
                <w:sz w:val="23"/>
                <w:szCs w:val="23"/>
                <w:lang w:eastAsia="en-GB"/>
              </w:rPr>
              <w:t>Good morning,</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 xml:space="preserve">I hope you and your families are well. Again this week we will see additional restrictions around </w:t>
            </w:r>
            <w:proofErr w:type="spellStart"/>
            <w:r w:rsidRPr="00973234">
              <w:rPr>
                <w:rFonts w:ascii="Arial" w:eastAsia="Times New Roman" w:hAnsi="Arial" w:cs="Arial"/>
                <w:color w:val="555555"/>
                <w:sz w:val="23"/>
                <w:szCs w:val="23"/>
                <w:lang w:eastAsia="en-GB"/>
              </w:rPr>
              <w:t>Covid</w:t>
            </w:r>
            <w:proofErr w:type="spellEnd"/>
            <w:r w:rsidRPr="00973234">
              <w:rPr>
                <w:rFonts w:ascii="Arial" w:eastAsia="Times New Roman" w:hAnsi="Arial" w:cs="Arial"/>
                <w:color w:val="555555"/>
                <w:sz w:val="23"/>
                <w:szCs w:val="23"/>
                <w:lang w:eastAsia="en-GB"/>
              </w:rPr>
              <w:t xml:space="preserve"> which come in to play tomorrow, I have summarised the key ones below under the </w:t>
            </w:r>
            <w:proofErr w:type="spellStart"/>
            <w:r w:rsidRPr="00973234">
              <w:rPr>
                <w:rFonts w:ascii="Arial" w:eastAsia="Times New Roman" w:hAnsi="Arial" w:cs="Arial"/>
                <w:color w:val="555555"/>
                <w:sz w:val="23"/>
                <w:szCs w:val="23"/>
                <w:lang w:eastAsia="en-GB"/>
              </w:rPr>
              <w:t>Covid</w:t>
            </w:r>
            <w:proofErr w:type="spellEnd"/>
            <w:r w:rsidRPr="00973234">
              <w:rPr>
                <w:rFonts w:ascii="Arial" w:eastAsia="Times New Roman" w:hAnsi="Arial" w:cs="Arial"/>
                <w:color w:val="555555"/>
                <w:sz w:val="23"/>
                <w:szCs w:val="23"/>
                <w:lang w:eastAsia="en-GB"/>
              </w:rPr>
              <w:t xml:space="preserve"> update section.</w:t>
            </w:r>
            <w:r w:rsidRPr="00973234">
              <w:rPr>
                <w:rFonts w:ascii="Arial" w:eastAsia="Times New Roman" w:hAnsi="Arial" w:cs="Arial"/>
                <w:color w:val="555555"/>
                <w:sz w:val="23"/>
                <w:szCs w:val="23"/>
                <w:lang w:eastAsia="en-GB"/>
              </w:rPr>
              <w:br/>
              <w:t xml:space="preserve">As always I will start with crime, move onto </w:t>
            </w:r>
            <w:proofErr w:type="spellStart"/>
            <w:r w:rsidRPr="00973234">
              <w:rPr>
                <w:rFonts w:ascii="Arial" w:eastAsia="Times New Roman" w:hAnsi="Arial" w:cs="Arial"/>
                <w:color w:val="555555"/>
                <w:sz w:val="23"/>
                <w:szCs w:val="23"/>
                <w:lang w:eastAsia="en-GB"/>
              </w:rPr>
              <w:t>Covid</w:t>
            </w:r>
            <w:proofErr w:type="spellEnd"/>
            <w:r w:rsidRPr="00973234">
              <w:rPr>
                <w:rFonts w:ascii="Arial" w:eastAsia="Times New Roman" w:hAnsi="Arial" w:cs="Arial"/>
                <w:color w:val="555555"/>
                <w:sz w:val="23"/>
                <w:szCs w:val="23"/>
                <w:lang w:eastAsia="en-GB"/>
              </w:rPr>
              <w:t xml:space="preserve"> and then finish with some other updates.</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Crime Update:</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Like previous months, I will use the same period each time for comparison, which is the year to date (YTD) figures, so for this month it will be April 1st 2020 to today (13/10/20)</w:t>
            </w:r>
            <w:r w:rsidRPr="00973234">
              <w:rPr>
                <w:rFonts w:ascii="Arial" w:eastAsia="Times New Roman" w:hAnsi="Arial" w:cs="Arial"/>
                <w:color w:val="555555"/>
                <w:sz w:val="23"/>
                <w:szCs w:val="23"/>
                <w:lang w:eastAsia="en-GB"/>
              </w:rPr>
              <w:br/>
              <w:t xml:space="preserve">Sutton Coldfield continues to show good reductions in crime, overall crime remains low, remaining at roughly 16% under, which equates to around 500 less victims of crime. The biggest reduction is in house burglaries which are down by 53% - so far this year Sutton has had 144 house burglaries compared with 311 during the same period last year. </w:t>
            </w:r>
            <w:proofErr w:type="gramStart"/>
            <w:r w:rsidRPr="00973234">
              <w:rPr>
                <w:rFonts w:ascii="Arial" w:eastAsia="Times New Roman" w:hAnsi="Arial" w:cs="Arial"/>
                <w:color w:val="555555"/>
                <w:sz w:val="23"/>
                <w:szCs w:val="23"/>
                <w:lang w:eastAsia="en-GB"/>
              </w:rPr>
              <w:t>However</w:t>
            </w:r>
            <w:proofErr w:type="gramEnd"/>
            <w:r w:rsidRPr="00973234">
              <w:rPr>
                <w:rFonts w:ascii="Arial" w:eastAsia="Times New Roman" w:hAnsi="Arial" w:cs="Arial"/>
                <w:color w:val="555555"/>
                <w:sz w:val="23"/>
                <w:szCs w:val="23"/>
                <w:lang w:eastAsia="en-GB"/>
              </w:rPr>
              <w:t xml:space="preserve"> around burglaries the last 10 days or so have seen an increase in burglaries where the target is cars on driveways, so the offenders are breaking into houses to get the keys and then taking the cars. We have had a little success in combatting this with force traffic resources overnight patrolling the hot spot areas which are spread across Sutton, as well as focused offender management work and some arrests last week. I know I mention it every </w:t>
            </w:r>
            <w:proofErr w:type="gramStart"/>
            <w:r w:rsidRPr="00973234">
              <w:rPr>
                <w:rFonts w:ascii="Arial" w:eastAsia="Times New Roman" w:hAnsi="Arial" w:cs="Arial"/>
                <w:color w:val="555555"/>
                <w:sz w:val="23"/>
                <w:szCs w:val="23"/>
                <w:lang w:eastAsia="en-GB"/>
              </w:rPr>
              <w:t>month</w:t>
            </w:r>
            <w:proofErr w:type="gramEnd"/>
            <w:r w:rsidRPr="00973234">
              <w:rPr>
                <w:rFonts w:ascii="Arial" w:eastAsia="Times New Roman" w:hAnsi="Arial" w:cs="Arial"/>
                <w:color w:val="555555"/>
                <w:sz w:val="23"/>
                <w:szCs w:val="23"/>
                <w:lang w:eastAsia="en-GB"/>
              </w:rPr>
              <w:t xml:space="preserve"> but it is worth repeating, making security improvements to your homes remains the most effective way to reduce your chances of becoming a victim of burglary. Robbery is creeping up slightly and is now showing no reduction, albeit historically robbery offending is low in Sutton. Domestic abuse remains high but is coming down, so at the moment it is an increase of 21% and if you recall last month I stated that it was an increase of 28% and in August it was an increase of 34% so that is some good news around domestic abuse. Violence with injury were the victims are under 25 (excluding domestic abuse) remains steady, showing a reduction of 37% which is good to see considering the return of schools/ colleges which often plays a part in driving this.</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 xml:space="preserve">Erdington is showing a 10% increase in overall crime, that is around 600 extra victims of crime, like I said last month domestic abuse plays a large part in this increase with 450 extra victims of domestic abuse so far this year compared to the same period last year. Robbery and burglary continue to show good reductions, </w:t>
            </w:r>
            <w:r w:rsidRPr="00973234">
              <w:rPr>
                <w:rFonts w:ascii="Arial" w:eastAsia="Times New Roman" w:hAnsi="Arial" w:cs="Arial"/>
                <w:color w:val="555555"/>
                <w:sz w:val="23"/>
                <w:szCs w:val="23"/>
                <w:lang w:eastAsia="en-GB"/>
              </w:rPr>
              <w:lastRenderedPageBreak/>
              <w:t>with robbery showing a 16% reduction with 33 less victims of robbery, house burglaries show a 5% reduction with18 less victims of burglary, like Sutton we have seen an increase in burglary offences recently which is taking away the good reductions made earlier in the year. Domestic abuse continues to show increases with a 40% rise, which is 450 extra victims – this remains my biggest concern and the one of the main priorities of my teams. Under 25 violence shows a 6% reduction, which has increased compared to last month – largely down to an increase is low level fights between school children and some robbery offences with young people being both victims and offenders. We are working very closely with the schools around this.</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r>
            <w:proofErr w:type="spellStart"/>
            <w:r w:rsidRPr="00973234">
              <w:rPr>
                <w:rFonts w:ascii="Arial" w:eastAsia="Times New Roman" w:hAnsi="Arial" w:cs="Arial"/>
                <w:color w:val="555555"/>
                <w:sz w:val="23"/>
                <w:szCs w:val="23"/>
                <w:lang w:eastAsia="en-GB"/>
              </w:rPr>
              <w:t>Covid</w:t>
            </w:r>
            <w:proofErr w:type="spellEnd"/>
            <w:r w:rsidRPr="00973234">
              <w:rPr>
                <w:rFonts w:ascii="Arial" w:eastAsia="Times New Roman" w:hAnsi="Arial" w:cs="Arial"/>
                <w:color w:val="555555"/>
                <w:sz w:val="23"/>
                <w:szCs w:val="23"/>
                <w:lang w:eastAsia="en-GB"/>
              </w:rPr>
              <w:t>:</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So as mentioned earlier new restrictions which come in to play tomorrow, Birmingham will be a tier 2 area, these restrictions can be summarised as:</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 Households will not be able to meet indoors (except with support bubbles) including indoor hospitality, leisure and retail. This is in addition to the national ‘rule of six’ and the local ban on meeting other households in private homes.</w:t>
            </w:r>
            <w:r w:rsidRPr="00973234">
              <w:rPr>
                <w:rFonts w:ascii="Arial" w:eastAsia="Times New Roman" w:hAnsi="Arial" w:cs="Arial"/>
                <w:color w:val="555555"/>
                <w:sz w:val="23"/>
                <w:szCs w:val="23"/>
                <w:lang w:eastAsia="en-GB"/>
              </w:rPr>
              <w:br/>
              <w:t>• The rule of six will now apply to private gardens.</w:t>
            </w:r>
            <w:r w:rsidRPr="00973234">
              <w:rPr>
                <w:rFonts w:ascii="Arial" w:eastAsia="Times New Roman" w:hAnsi="Arial" w:cs="Arial"/>
                <w:color w:val="555555"/>
                <w:sz w:val="23"/>
                <w:szCs w:val="23"/>
                <w:lang w:eastAsia="en-GB"/>
              </w:rPr>
              <w:br/>
              <w:t>• Weddings are permitted to have no more than 15 attendees with the same for receptions.</w:t>
            </w:r>
            <w:r w:rsidRPr="00973234">
              <w:rPr>
                <w:rFonts w:ascii="Arial" w:eastAsia="Times New Roman" w:hAnsi="Arial" w:cs="Arial"/>
                <w:color w:val="555555"/>
                <w:sz w:val="23"/>
                <w:szCs w:val="23"/>
                <w:lang w:eastAsia="en-GB"/>
              </w:rPr>
              <w:br/>
              <w:t>• Funerals can only have 30 attendees, with a maximum of 15 at wakes and commemorations.</w:t>
            </w:r>
            <w:r w:rsidRPr="00973234">
              <w:rPr>
                <w:rFonts w:ascii="Arial" w:eastAsia="Times New Roman" w:hAnsi="Arial" w:cs="Arial"/>
                <w:color w:val="555555"/>
                <w:sz w:val="23"/>
                <w:szCs w:val="23"/>
                <w:lang w:eastAsia="en-GB"/>
              </w:rPr>
              <w:br/>
              <w:t>• You can only play team sports where they are officially organised by a club or organisation.</w:t>
            </w:r>
            <w:r w:rsidRPr="00973234">
              <w:rPr>
                <w:rFonts w:ascii="Arial" w:eastAsia="Times New Roman" w:hAnsi="Arial" w:cs="Arial"/>
                <w:color w:val="555555"/>
                <w:sz w:val="23"/>
                <w:szCs w:val="23"/>
                <w:lang w:eastAsia="en-GB"/>
              </w:rPr>
              <w:br/>
              <w:t>• People are advised to minimise the number of journeys they make.</w:t>
            </w:r>
            <w:r w:rsidRPr="00973234">
              <w:rPr>
                <w:rFonts w:ascii="Arial" w:eastAsia="Times New Roman" w:hAnsi="Arial" w:cs="Arial"/>
                <w:color w:val="555555"/>
                <w:sz w:val="23"/>
                <w:szCs w:val="23"/>
                <w:lang w:eastAsia="en-GB"/>
              </w:rPr>
              <w:br/>
              <w:t>• While you can still go on holiday, it can only be with people you live with, or your support bubble.</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 xml:space="preserve">Over the last month we have changed the tone of our policing of </w:t>
            </w:r>
            <w:proofErr w:type="spellStart"/>
            <w:r w:rsidRPr="00973234">
              <w:rPr>
                <w:rFonts w:ascii="Arial" w:eastAsia="Times New Roman" w:hAnsi="Arial" w:cs="Arial"/>
                <w:color w:val="555555"/>
                <w:sz w:val="23"/>
                <w:szCs w:val="23"/>
                <w:lang w:eastAsia="en-GB"/>
              </w:rPr>
              <w:t>Covid</w:t>
            </w:r>
            <w:proofErr w:type="spellEnd"/>
            <w:r w:rsidRPr="00973234">
              <w:rPr>
                <w:rFonts w:ascii="Arial" w:eastAsia="Times New Roman" w:hAnsi="Arial" w:cs="Arial"/>
                <w:color w:val="555555"/>
                <w:sz w:val="23"/>
                <w:szCs w:val="23"/>
                <w:lang w:eastAsia="en-GB"/>
              </w:rPr>
              <w:t>, it could be argued that we have all had enough time to live with and understand what and why restrictions exist, so while we are still using the 4 E approach which I have mentioned previously, we will move to enforcement quicker then we have previously. Thankfully this remains a rare occurrence with most people being very sensible and responsible in their behaviour, to give you some context in the last month, we have issued 2 fines, one to an individual who refused to wear a mask without a valid exemption and the second was only yesterday to a business in Sutton who have little or no social distancing measures in place. I will share the links again around reporting which I did last month:</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If you want to report an individual or a group then:</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r>
            <w:hyperlink r:id="rId10" w:tgtFrame="_blank" w:history="1">
              <w:r w:rsidRPr="00973234">
                <w:rPr>
                  <w:rFonts w:ascii="Arial" w:eastAsia="Times New Roman" w:hAnsi="Arial" w:cs="Arial"/>
                  <w:color w:val="1155CC"/>
                  <w:sz w:val="23"/>
                  <w:szCs w:val="23"/>
                  <w:u w:val="single"/>
                  <w:lang w:eastAsia="en-GB"/>
                </w:rPr>
                <w:t>https://www.west-midlands.police.uk/coronavirus/restriction-breach-form</w:t>
              </w:r>
            </w:hyperlink>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If you want to report a business then:</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r>
            <w:hyperlink r:id="rId11" w:tgtFrame="_blank" w:history="1">
              <w:r w:rsidRPr="00973234">
                <w:rPr>
                  <w:rFonts w:ascii="Arial" w:eastAsia="Times New Roman" w:hAnsi="Arial" w:cs="Arial"/>
                  <w:color w:val="1155CC"/>
                  <w:sz w:val="23"/>
                  <w:szCs w:val="23"/>
                  <w:u w:val="single"/>
                  <w:lang w:eastAsia="en-GB"/>
                </w:rPr>
                <w:t>https://www.birmingham.gov.uk/xfp/form/762</w:t>
              </w:r>
            </w:hyperlink>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Other updates:</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lastRenderedPageBreak/>
              <w:t>Finally I wanted to share something briefly with you around priorities, in addition to what we describe as normal business I want each of my teams to have a long term focus which is based not just on crime but complaints/ concerns we get from the community, we will share these with partners and have a long term problem solving focus around these, I wanted to share with you what these are however I will ask that each team tells you about them in more detail.</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Erdington – anti social behaviour around Erdington High Street – begging, drinking etc</w:t>
            </w:r>
            <w:r w:rsidRPr="00973234">
              <w:rPr>
                <w:rFonts w:ascii="Arial" w:eastAsia="Times New Roman" w:hAnsi="Arial" w:cs="Arial"/>
                <w:color w:val="555555"/>
                <w:sz w:val="23"/>
                <w:szCs w:val="23"/>
                <w:lang w:eastAsia="en-GB"/>
              </w:rPr>
              <w:br/>
              <w:t>Kingstanding – building resilience to organised criminality</w:t>
            </w:r>
            <w:r w:rsidRPr="00973234">
              <w:rPr>
                <w:rFonts w:ascii="Arial" w:eastAsia="Times New Roman" w:hAnsi="Arial" w:cs="Arial"/>
                <w:color w:val="555555"/>
                <w:sz w:val="23"/>
                <w:szCs w:val="23"/>
                <w:lang w:eastAsia="en-GB"/>
              </w:rPr>
              <w:br/>
              <w:t>Stockland Green – focussed work around HMOs – house in multiple occupation</w:t>
            </w:r>
            <w:r w:rsidRPr="00973234">
              <w:rPr>
                <w:rFonts w:ascii="Arial" w:eastAsia="Times New Roman" w:hAnsi="Arial" w:cs="Arial"/>
                <w:color w:val="555555"/>
                <w:sz w:val="23"/>
                <w:szCs w:val="23"/>
                <w:lang w:eastAsia="en-GB"/>
              </w:rPr>
              <w:br/>
            </w:r>
            <w:proofErr w:type="spellStart"/>
            <w:r w:rsidRPr="00973234">
              <w:rPr>
                <w:rFonts w:ascii="Arial" w:eastAsia="Times New Roman" w:hAnsi="Arial" w:cs="Arial"/>
                <w:color w:val="555555"/>
                <w:sz w:val="23"/>
                <w:szCs w:val="23"/>
                <w:lang w:eastAsia="en-GB"/>
              </w:rPr>
              <w:t>Tyburn</w:t>
            </w:r>
            <w:proofErr w:type="spellEnd"/>
            <w:r w:rsidRPr="00973234">
              <w:rPr>
                <w:rFonts w:ascii="Arial" w:eastAsia="Times New Roman" w:hAnsi="Arial" w:cs="Arial"/>
                <w:color w:val="555555"/>
                <w:sz w:val="23"/>
                <w:szCs w:val="23"/>
                <w:lang w:eastAsia="en-GB"/>
              </w:rPr>
              <w:t xml:space="preserve"> – criminality involving those under 25</w:t>
            </w:r>
            <w:r w:rsidRPr="00973234">
              <w:rPr>
                <w:rFonts w:ascii="Arial" w:eastAsia="Times New Roman" w:hAnsi="Arial" w:cs="Arial"/>
                <w:color w:val="555555"/>
                <w:sz w:val="23"/>
                <w:szCs w:val="23"/>
                <w:lang w:eastAsia="en-GB"/>
              </w:rPr>
              <w:br/>
              <w:t>Sutton – begging , for Sutton rather than individual ones as we find often beggars are displaced between the wards so a more joined approach between the teams to tackle this seems the most sensible approach.</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I will ask the sergeants for the respective areas to send you a message with more details around this, specifically a snapshot of the problem, what we have done to date, what we are hoping to achieve over the next 12 months and how you can help us.</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As always thank you for reading this.</w:t>
            </w:r>
            <w:r w:rsidRPr="00973234">
              <w:rPr>
                <w:rFonts w:ascii="Arial" w:eastAsia="Times New Roman" w:hAnsi="Arial" w:cs="Arial"/>
                <w:color w:val="555555"/>
                <w:sz w:val="23"/>
                <w:szCs w:val="23"/>
                <w:lang w:eastAsia="en-GB"/>
              </w:rPr>
              <w:br/>
            </w:r>
            <w:r w:rsidRPr="00973234">
              <w:rPr>
                <w:rFonts w:ascii="Arial" w:eastAsia="Times New Roman" w:hAnsi="Arial" w:cs="Arial"/>
                <w:color w:val="555555"/>
                <w:sz w:val="23"/>
                <w:szCs w:val="23"/>
                <w:lang w:eastAsia="en-GB"/>
              </w:rPr>
              <w:br/>
              <w:t>Haroon</w:t>
            </w:r>
            <w:r w:rsidRPr="00973234">
              <w:rPr>
                <w:rFonts w:ascii="Arial" w:eastAsia="Times New Roman" w:hAnsi="Arial" w:cs="Arial"/>
                <w:noProof/>
                <w:color w:val="555555"/>
                <w:sz w:val="23"/>
                <w:szCs w:val="23"/>
                <w:lang w:eastAsia="en-GB"/>
              </w:rPr>
              <w:drawing>
                <wp:inline distT="0" distB="0" distL="0" distR="0" wp14:anchorId="099A2653" wp14:editId="080EE4B4">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973234" w:rsidRPr="00973234" w14:paraId="7BA289EF" w14:textId="77777777" w:rsidTr="00973234">
        <w:trPr>
          <w:tblCellSpacing w:w="0" w:type="dxa"/>
          <w:jc w:val="center"/>
        </w:trPr>
        <w:tc>
          <w:tcPr>
            <w:tcW w:w="0" w:type="auto"/>
            <w:shd w:val="clear" w:color="auto" w:fill="FFFFFF"/>
            <w:tcMar>
              <w:top w:w="150" w:type="dxa"/>
              <w:left w:w="300" w:type="dxa"/>
              <w:bottom w:w="150" w:type="dxa"/>
              <w:right w:w="300" w:type="dxa"/>
            </w:tcMar>
            <w:vAlign w:val="center"/>
            <w:hideMark/>
          </w:tcPr>
          <w:p w14:paraId="22A6FF72" w14:textId="77777777" w:rsidR="00973234" w:rsidRPr="00973234" w:rsidRDefault="00973234" w:rsidP="00973234">
            <w:pPr>
              <w:spacing w:after="100" w:afterAutospacing="1" w:line="300" w:lineRule="atLeast"/>
              <w:rPr>
                <w:rFonts w:ascii="Arial" w:eastAsia="Times New Roman" w:hAnsi="Arial" w:cs="Arial"/>
                <w:color w:val="555555"/>
                <w:sz w:val="23"/>
                <w:szCs w:val="23"/>
                <w:lang w:eastAsia="en-GB"/>
              </w:rPr>
            </w:pPr>
            <w:r w:rsidRPr="00973234">
              <w:rPr>
                <w:rFonts w:ascii="Arial" w:eastAsia="Times New Roman" w:hAnsi="Arial" w:cs="Arial"/>
                <w:b/>
                <w:bCs/>
                <w:i/>
                <w:iCs/>
                <w:color w:val="555555"/>
                <w:sz w:val="23"/>
                <w:szCs w:val="23"/>
                <w:lang w:eastAsia="en-GB"/>
              </w:rPr>
              <w:lastRenderedPageBreak/>
              <w:t>Message Sent By</w:t>
            </w:r>
            <w:r w:rsidRPr="00973234">
              <w:rPr>
                <w:rFonts w:ascii="Arial" w:eastAsia="Times New Roman" w:hAnsi="Arial" w:cs="Arial"/>
                <w:color w:val="555555"/>
                <w:sz w:val="23"/>
                <w:szCs w:val="23"/>
                <w:lang w:eastAsia="en-GB"/>
              </w:rPr>
              <w:br/>
              <w:t xml:space="preserve">Haroon </w:t>
            </w:r>
            <w:proofErr w:type="spellStart"/>
            <w:r w:rsidRPr="00973234">
              <w:rPr>
                <w:rFonts w:ascii="Arial" w:eastAsia="Times New Roman" w:hAnsi="Arial" w:cs="Arial"/>
                <w:color w:val="555555"/>
                <w:sz w:val="23"/>
                <w:szCs w:val="23"/>
                <w:lang w:eastAsia="en-GB"/>
              </w:rPr>
              <w:t>Chughtai</w:t>
            </w:r>
            <w:proofErr w:type="spellEnd"/>
            <w:r w:rsidRPr="00973234">
              <w:rPr>
                <w:rFonts w:ascii="Arial" w:eastAsia="Times New Roman" w:hAnsi="Arial" w:cs="Arial"/>
                <w:color w:val="555555"/>
                <w:sz w:val="23"/>
                <w:szCs w:val="23"/>
                <w:lang w:eastAsia="en-GB"/>
              </w:rPr>
              <w:t xml:space="preserve"> (Police, Inspector, Birmingham East, </w:t>
            </w:r>
            <w:proofErr w:type="gramStart"/>
            <w:r w:rsidRPr="00973234">
              <w:rPr>
                <w:rFonts w:ascii="Arial" w:eastAsia="Times New Roman" w:hAnsi="Arial" w:cs="Arial"/>
                <w:color w:val="555555"/>
                <w:sz w:val="23"/>
                <w:szCs w:val="23"/>
                <w:lang w:eastAsia="en-GB"/>
              </w:rPr>
              <w:t>Sutton</w:t>
            </w:r>
            <w:proofErr w:type="gramEnd"/>
            <w:r w:rsidRPr="00973234">
              <w:rPr>
                <w:rFonts w:ascii="Arial" w:eastAsia="Times New Roman" w:hAnsi="Arial" w:cs="Arial"/>
                <w:color w:val="555555"/>
                <w:sz w:val="23"/>
                <w:szCs w:val="23"/>
                <w:lang w:eastAsia="en-GB"/>
              </w:rPr>
              <w:t xml:space="preserve"> and Erdington)</w:t>
            </w:r>
          </w:p>
        </w:tc>
      </w:tr>
    </w:tbl>
    <w:p w14:paraId="58E7F814"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234"/>
    <w:rsid w:val="005C3074"/>
    <w:rsid w:val="0097323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6D00A"/>
  <w15:chartTrackingRefBased/>
  <w15:docId w15:val="{E68888CB-AD60-4CE9-8FB6-6886953D3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73234"/>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73234"/>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973234"/>
    <w:rPr>
      <w:color w:val="0000FF"/>
      <w:u w:val="single"/>
    </w:rPr>
  </w:style>
  <w:style w:type="paragraph" w:styleId="NormalWeb">
    <w:name w:val="Normal (Web)"/>
    <w:basedOn w:val="Normal"/>
    <w:uiPriority w:val="99"/>
    <w:semiHidden/>
    <w:unhideWhenUsed/>
    <w:rsid w:val="00973234"/>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732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5681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6P4.jp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s://www.birmingham.gov.uk/xfp/form/762" TargetMode="External"/><Relationship Id="rId5" Type="http://schemas.openxmlformats.org/officeDocument/2006/relationships/image" Target="media/image1.jpeg"/><Relationship Id="rId10" Type="http://schemas.openxmlformats.org/officeDocument/2006/relationships/hyperlink" Target="https://www.west-midlands.police.uk/coronavirus/restriction-breach-form"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984</Words>
  <Characters>5609</Characters>
  <Application>Microsoft Office Word</Application>
  <DocSecurity>0</DocSecurity>
  <Lines>46</Lines>
  <Paragraphs>13</Paragraphs>
  <ScaleCrop>false</ScaleCrop>
  <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2020-10-13T19:38:00Z</dcterms:created>
  <dcterms:modified xsi:type="dcterms:W3CDTF">2020-10-13T19:40:00Z</dcterms:modified>
</cp:coreProperties>
</file>