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6E0047" w14:textId="77777777" w:rsidR="0074067D" w:rsidRPr="0074067D" w:rsidRDefault="0074067D" w:rsidP="0074067D">
      <w:pPr>
        <w:shd w:val="clear" w:color="auto" w:fill="FFFFFF"/>
        <w:rPr>
          <w:rFonts w:ascii="Helvetica" w:eastAsia="Times New Roman" w:hAnsi="Helvetica" w:cs="Helvetica"/>
          <w:color w:val="222222"/>
          <w:sz w:val="24"/>
          <w:szCs w:val="24"/>
          <w:lang w:eastAsia="en-GB"/>
        </w:rPr>
      </w:pPr>
    </w:p>
    <w:tbl>
      <w:tblPr>
        <w:tblW w:w="0" w:type="dxa"/>
        <w:tblCellMar>
          <w:left w:w="0" w:type="dxa"/>
          <w:right w:w="0" w:type="dxa"/>
        </w:tblCellMar>
        <w:tblLook w:val="04A0" w:firstRow="1" w:lastRow="0" w:firstColumn="1" w:lastColumn="0" w:noHBand="0" w:noVBand="1"/>
      </w:tblPr>
      <w:tblGrid>
        <w:gridCol w:w="9009"/>
        <w:gridCol w:w="4"/>
        <w:gridCol w:w="4"/>
        <w:gridCol w:w="9"/>
      </w:tblGrid>
      <w:tr w:rsidR="0074067D" w:rsidRPr="0074067D" w14:paraId="6BA2513F" w14:textId="77777777" w:rsidTr="0074067D">
        <w:tc>
          <w:tcPr>
            <w:tcW w:w="15205" w:type="dxa"/>
            <w:noWrap/>
            <w:hideMark/>
          </w:tcPr>
          <w:tbl>
            <w:tblPr>
              <w:tblW w:w="15195" w:type="dxa"/>
              <w:tblCellMar>
                <w:left w:w="0" w:type="dxa"/>
                <w:right w:w="0" w:type="dxa"/>
              </w:tblCellMar>
              <w:tblLook w:val="04A0" w:firstRow="1" w:lastRow="0" w:firstColumn="1" w:lastColumn="0" w:noHBand="0" w:noVBand="1"/>
            </w:tblPr>
            <w:tblGrid>
              <w:gridCol w:w="15195"/>
            </w:tblGrid>
            <w:tr w:rsidR="0074067D" w:rsidRPr="0074067D" w14:paraId="5E3C80AD" w14:textId="77777777">
              <w:tc>
                <w:tcPr>
                  <w:tcW w:w="0" w:type="auto"/>
                  <w:vAlign w:val="center"/>
                  <w:hideMark/>
                </w:tcPr>
                <w:p w14:paraId="180DA340" w14:textId="4F9819FC" w:rsidR="0074067D" w:rsidRPr="0074067D" w:rsidRDefault="0074067D" w:rsidP="0074067D">
                  <w:pPr>
                    <w:spacing w:before="100" w:beforeAutospacing="1" w:after="100" w:afterAutospacing="1" w:line="300" w:lineRule="atLeast"/>
                    <w:outlineLvl w:val="2"/>
                    <w:rPr>
                      <w:rFonts w:ascii="Helvetica" w:eastAsia="Times New Roman" w:hAnsi="Helvetica" w:cs="Helvetica"/>
                      <w:b/>
                      <w:bCs/>
                      <w:color w:val="5F6368"/>
                      <w:spacing w:val="5"/>
                      <w:sz w:val="27"/>
                      <w:szCs w:val="27"/>
                      <w:lang w:eastAsia="en-GB"/>
                    </w:rPr>
                  </w:pPr>
                  <w:r w:rsidRPr="0074067D">
                    <w:rPr>
                      <w:rFonts w:ascii="Helvetica" w:eastAsia="Times New Roman" w:hAnsi="Helvetica" w:cs="Helvetica"/>
                      <w:b/>
                      <w:bCs/>
                      <w:color w:val="202124"/>
                      <w:spacing w:val="3"/>
                      <w:sz w:val="27"/>
                      <w:szCs w:val="27"/>
                      <w:lang w:eastAsia="en-GB"/>
                    </w:rPr>
                    <w:t>Birmingham City Council</w:t>
                  </w:r>
                  <w:r w:rsidRPr="0074067D">
                    <w:rPr>
                      <w:rFonts w:ascii="Helvetica" w:eastAsia="Times New Roman" w:hAnsi="Helvetica" w:cs="Helvetica"/>
                      <w:b/>
                      <w:bCs/>
                      <w:color w:val="5F6368"/>
                      <w:spacing w:val="5"/>
                      <w:sz w:val="27"/>
                      <w:szCs w:val="27"/>
                      <w:lang w:eastAsia="en-GB"/>
                    </w:rPr>
                    <w:t> </w:t>
                  </w:r>
                  <w:r w:rsidRPr="0074067D">
                    <w:rPr>
                      <w:rFonts w:ascii="Helvetica" w:eastAsia="Times New Roman" w:hAnsi="Helvetica" w:cs="Helvetica"/>
                      <w:b/>
                      <w:bCs/>
                      <w:color w:val="555555"/>
                      <w:spacing w:val="5"/>
                      <w:sz w:val="27"/>
                      <w:szCs w:val="27"/>
                      <w:lang w:eastAsia="en-GB"/>
                    </w:rPr>
                    <w:t>&lt;UKBCC@public.govdelivery.com&gt;</w:t>
                  </w:r>
                  <w:r w:rsidRPr="0074067D">
                    <w:rPr>
                      <w:rFonts w:ascii="Helvetica" w:eastAsia="Times New Roman" w:hAnsi="Helvetica" w:cs="Helvetica"/>
                      <w:b/>
                      <w:bCs/>
                      <w:color w:val="5F6368"/>
                      <w:spacing w:val="5"/>
                      <w:sz w:val="27"/>
                      <w:szCs w:val="27"/>
                      <w:lang w:eastAsia="en-GB"/>
                    </w:rPr>
                    <w:t> </w:t>
                  </w:r>
                </w:p>
              </w:tc>
            </w:tr>
          </w:tbl>
          <w:p w14:paraId="5221500D" w14:textId="77777777" w:rsidR="0074067D" w:rsidRPr="0074067D" w:rsidRDefault="0074067D" w:rsidP="0074067D">
            <w:pPr>
              <w:spacing w:line="300" w:lineRule="atLeast"/>
              <w:rPr>
                <w:rFonts w:ascii="Helvetica" w:eastAsia="Times New Roman" w:hAnsi="Helvetica" w:cs="Helvetica"/>
                <w:spacing w:val="3"/>
                <w:sz w:val="24"/>
                <w:szCs w:val="24"/>
                <w:lang w:eastAsia="en-GB"/>
              </w:rPr>
            </w:pPr>
          </w:p>
        </w:tc>
        <w:tc>
          <w:tcPr>
            <w:tcW w:w="0" w:type="auto"/>
            <w:noWrap/>
            <w:hideMark/>
          </w:tcPr>
          <w:p w14:paraId="6308EF71" w14:textId="2D06D842" w:rsidR="0074067D" w:rsidRPr="0074067D" w:rsidRDefault="0074067D" w:rsidP="0074067D">
            <w:pPr>
              <w:jc w:val="right"/>
              <w:rPr>
                <w:rFonts w:ascii="Helvetica" w:eastAsia="Times New Roman" w:hAnsi="Helvetica" w:cs="Helvetica"/>
                <w:color w:val="222222"/>
                <w:spacing w:val="3"/>
                <w:sz w:val="24"/>
                <w:szCs w:val="24"/>
                <w:lang w:eastAsia="en-GB"/>
              </w:rPr>
            </w:pPr>
          </w:p>
        </w:tc>
        <w:tc>
          <w:tcPr>
            <w:tcW w:w="0" w:type="auto"/>
            <w:noWrap/>
            <w:hideMark/>
          </w:tcPr>
          <w:p w14:paraId="68D6B164" w14:textId="77777777" w:rsidR="0074067D" w:rsidRPr="0074067D" w:rsidRDefault="0074067D" w:rsidP="0074067D">
            <w:pPr>
              <w:jc w:val="right"/>
              <w:rPr>
                <w:rFonts w:ascii="Helvetica" w:eastAsia="Times New Roman" w:hAnsi="Helvetica" w:cs="Helvetica"/>
                <w:color w:val="222222"/>
                <w:spacing w:val="3"/>
                <w:sz w:val="24"/>
                <w:szCs w:val="24"/>
                <w:lang w:eastAsia="en-GB"/>
              </w:rPr>
            </w:pPr>
          </w:p>
        </w:tc>
        <w:tc>
          <w:tcPr>
            <w:tcW w:w="0" w:type="auto"/>
            <w:vMerge w:val="restart"/>
            <w:noWrap/>
            <w:hideMark/>
          </w:tcPr>
          <w:p w14:paraId="0F604663" w14:textId="0C38E1CB" w:rsidR="0074067D" w:rsidRPr="0074067D" w:rsidRDefault="0074067D" w:rsidP="0074067D">
            <w:pPr>
              <w:spacing w:line="270" w:lineRule="atLeast"/>
              <w:jc w:val="center"/>
              <w:rPr>
                <w:rFonts w:ascii="Helvetica" w:eastAsia="Times New Roman" w:hAnsi="Helvetica" w:cs="Helvetica"/>
                <w:color w:val="444444"/>
                <w:spacing w:val="3"/>
                <w:sz w:val="24"/>
                <w:szCs w:val="24"/>
                <w:lang w:eastAsia="en-GB"/>
              </w:rPr>
            </w:pPr>
            <w:r w:rsidRPr="0074067D">
              <w:rPr>
                <w:rFonts w:ascii="Helvetica" w:eastAsia="Times New Roman" w:hAnsi="Helvetica" w:cs="Helvetica"/>
                <w:noProof/>
                <w:color w:val="444444"/>
                <w:spacing w:val="3"/>
                <w:sz w:val="24"/>
                <w:szCs w:val="24"/>
                <w:lang w:eastAsia="en-GB"/>
              </w:rPr>
              <w:drawing>
                <wp:inline distT="0" distB="0" distL="0" distR="0" wp14:anchorId="253394C2" wp14:editId="5156DBBE">
                  <wp:extent cx="9525" cy="952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14:paraId="7B78FD82" w14:textId="5E9BAB48" w:rsidR="0074067D" w:rsidRPr="0074067D" w:rsidRDefault="0074067D" w:rsidP="0074067D">
            <w:pPr>
              <w:spacing w:line="270" w:lineRule="atLeast"/>
              <w:jc w:val="center"/>
              <w:rPr>
                <w:rFonts w:ascii="Helvetica" w:eastAsia="Times New Roman" w:hAnsi="Helvetica" w:cs="Helvetica"/>
                <w:color w:val="444444"/>
                <w:spacing w:val="3"/>
                <w:sz w:val="24"/>
                <w:szCs w:val="24"/>
                <w:lang w:eastAsia="en-GB"/>
              </w:rPr>
            </w:pPr>
            <w:r w:rsidRPr="0074067D">
              <w:rPr>
                <w:rFonts w:ascii="Helvetica" w:eastAsia="Times New Roman" w:hAnsi="Helvetica" w:cs="Helvetica"/>
                <w:noProof/>
                <w:color w:val="444444"/>
                <w:spacing w:val="3"/>
                <w:sz w:val="24"/>
                <w:szCs w:val="24"/>
                <w:lang w:eastAsia="en-GB"/>
              </w:rPr>
              <w:drawing>
                <wp:inline distT="0" distB="0" distL="0" distR="0" wp14:anchorId="46DE8C20" wp14:editId="04EBA167">
                  <wp:extent cx="9525" cy="95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tc>
      </w:tr>
      <w:tr w:rsidR="0074067D" w:rsidRPr="0074067D" w14:paraId="2FB529B9" w14:textId="77777777" w:rsidTr="0074067D">
        <w:tc>
          <w:tcPr>
            <w:tcW w:w="0" w:type="auto"/>
            <w:gridSpan w:val="3"/>
            <w:vAlign w:val="center"/>
          </w:tcPr>
          <w:p w14:paraId="3BCBEA22" w14:textId="77777777" w:rsidR="0074067D" w:rsidRPr="0074067D" w:rsidRDefault="0074067D" w:rsidP="0074067D">
            <w:pPr>
              <w:rPr>
                <w:rFonts w:ascii="Helvetica" w:eastAsia="Times New Roman" w:hAnsi="Helvetica" w:cs="Helvetica"/>
                <w:spacing w:val="3"/>
                <w:sz w:val="24"/>
                <w:szCs w:val="24"/>
                <w:lang w:eastAsia="en-GB"/>
              </w:rPr>
            </w:pPr>
          </w:p>
        </w:tc>
        <w:tc>
          <w:tcPr>
            <w:tcW w:w="0" w:type="auto"/>
            <w:vMerge/>
            <w:vAlign w:val="center"/>
            <w:hideMark/>
          </w:tcPr>
          <w:p w14:paraId="18E1F65E" w14:textId="77777777" w:rsidR="0074067D" w:rsidRPr="0074067D" w:rsidRDefault="0074067D" w:rsidP="0074067D">
            <w:pPr>
              <w:rPr>
                <w:rFonts w:ascii="Helvetica" w:eastAsia="Times New Roman" w:hAnsi="Helvetica" w:cs="Helvetica"/>
                <w:color w:val="444444"/>
                <w:spacing w:val="3"/>
                <w:sz w:val="24"/>
                <w:szCs w:val="24"/>
                <w:lang w:eastAsia="en-GB"/>
              </w:rPr>
            </w:pPr>
          </w:p>
        </w:tc>
      </w:tr>
      <w:tr w:rsidR="0074067D" w:rsidRPr="0074067D" w14:paraId="49655E70" w14:textId="77777777" w:rsidTr="0074067D">
        <w:tblPrEx>
          <w:tblCellSpacing w:w="0" w:type="dxa"/>
          <w:shd w:val="clear" w:color="auto" w:fill="FFFFFF"/>
        </w:tblPrEx>
        <w:trPr>
          <w:tblCellSpacing w:w="0" w:type="dxa"/>
        </w:trPr>
        <w:tc>
          <w:tcPr>
            <w:tcW w:w="0" w:type="auto"/>
            <w:gridSpan w:val="4"/>
            <w:shd w:val="clear" w:color="auto" w:fill="FFFFFF"/>
            <w:hideMark/>
          </w:tcPr>
          <w:p w14:paraId="540E732D" w14:textId="77777777" w:rsidR="0074067D" w:rsidRPr="0074067D" w:rsidRDefault="0074067D" w:rsidP="0074067D">
            <w:pPr>
              <w:jc w:val="center"/>
              <w:rPr>
                <w:rFonts w:ascii="Helvetica" w:eastAsia="Times New Roman" w:hAnsi="Helvetica" w:cs="Helvetica"/>
                <w:color w:val="FFFFFF"/>
                <w:sz w:val="2"/>
                <w:szCs w:val="2"/>
                <w:lang w:eastAsia="en-GB"/>
              </w:rPr>
            </w:pPr>
            <w:r w:rsidRPr="0074067D">
              <w:rPr>
                <w:rFonts w:ascii="Helvetica" w:eastAsia="Times New Roman" w:hAnsi="Helvetica" w:cs="Helvetica"/>
                <w:color w:val="FFFFFF"/>
                <w:sz w:val="2"/>
                <w:szCs w:val="2"/>
                <w:lang w:eastAsia="en-GB"/>
              </w:rPr>
              <w:t>A Christmas message from the Leader of Birmingham City Council</w:t>
            </w:r>
          </w:p>
        </w:tc>
      </w:tr>
    </w:tbl>
    <w:p w14:paraId="50E4C767" w14:textId="77777777" w:rsidR="0074067D" w:rsidRPr="0074067D" w:rsidRDefault="0074067D" w:rsidP="0074067D">
      <w:pPr>
        <w:shd w:val="clear" w:color="auto" w:fill="FFFFFF"/>
        <w:rPr>
          <w:rFonts w:ascii="Arial" w:eastAsia="Times New Roman" w:hAnsi="Arial" w:cs="Arial"/>
          <w:vanish/>
          <w:color w:val="222222"/>
          <w:sz w:val="20"/>
          <w:szCs w:val="20"/>
          <w:lang w:eastAsia="en-GB"/>
        </w:rPr>
      </w:pPr>
    </w:p>
    <w:tbl>
      <w:tblPr>
        <w:tblW w:w="10500" w:type="dxa"/>
        <w:jc w:val="center"/>
        <w:tblCellSpacing w:w="0" w:type="dxa"/>
        <w:tblCellMar>
          <w:left w:w="0" w:type="dxa"/>
          <w:right w:w="0" w:type="dxa"/>
        </w:tblCellMar>
        <w:tblLook w:val="04A0" w:firstRow="1" w:lastRow="0" w:firstColumn="1" w:lastColumn="0" w:noHBand="0" w:noVBand="1"/>
      </w:tblPr>
      <w:tblGrid>
        <w:gridCol w:w="10500"/>
      </w:tblGrid>
      <w:tr w:rsidR="0074067D" w:rsidRPr="0074067D" w14:paraId="3E200A51" w14:textId="77777777" w:rsidTr="0074067D">
        <w:trPr>
          <w:tblCellSpacing w:w="0" w:type="dxa"/>
          <w:jc w:val="center"/>
        </w:trPr>
        <w:tc>
          <w:tcPr>
            <w:tcW w:w="0" w:type="auto"/>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10500"/>
            </w:tblGrid>
            <w:tr w:rsidR="0074067D" w:rsidRPr="0074067D" w14:paraId="6E463B56" w14:textId="77777777">
              <w:trPr>
                <w:tblCellSpacing w:w="0" w:type="dxa"/>
                <w:jc w:val="center"/>
              </w:trPr>
              <w:tc>
                <w:tcPr>
                  <w:tcW w:w="10500" w:type="dxa"/>
                  <w:vAlign w:val="center"/>
                  <w:hideMark/>
                </w:tcPr>
                <w:tbl>
                  <w:tblPr>
                    <w:tblW w:w="9000" w:type="dxa"/>
                    <w:jc w:val="center"/>
                    <w:tblCellMar>
                      <w:left w:w="0" w:type="dxa"/>
                      <w:right w:w="0" w:type="dxa"/>
                    </w:tblCellMar>
                    <w:tblLook w:val="04A0" w:firstRow="1" w:lastRow="0" w:firstColumn="1" w:lastColumn="0" w:noHBand="0" w:noVBand="1"/>
                  </w:tblPr>
                  <w:tblGrid>
                    <w:gridCol w:w="9120"/>
                  </w:tblGrid>
                  <w:tr w:rsidR="0074067D" w:rsidRPr="0074067D" w14:paraId="00D20962" w14:textId="77777777">
                    <w:trPr>
                      <w:jc w:val="center"/>
                    </w:trPr>
                    <w:tc>
                      <w:tcPr>
                        <w:tcW w:w="0" w:type="auto"/>
                        <w:tcBorders>
                          <w:top w:val="single" w:sz="48" w:space="0" w:color="4073AC"/>
                          <w:left w:val="single" w:sz="48" w:space="0" w:color="4073AC"/>
                          <w:bottom w:val="single" w:sz="48" w:space="0" w:color="4073AC"/>
                          <w:right w:val="single" w:sz="48" w:space="0" w:color="4073AC"/>
                        </w:tcBorders>
                        <w:vAlign w:val="center"/>
                        <w:hideMark/>
                      </w:tcPr>
                      <w:tbl>
                        <w:tblPr>
                          <w:tblW w:w="9000" w:type="dxa"/>
                          <w:jc w:val="center"/>
                          <w:tblCellMar>
                            <w:left w:w="0" w:type="dxa"/>
                            <w:right w:w="0" w:type="dxa"/>
                          </w:tblCellMar>
                          <w:tblLook w:val="04A0" w:firstRow="1" w:lastRow="0" w:firstColumn="1" w:lastColumn="0" w:noHBand="0" w:noVBand="1"/>
                        </w:tblPr>
                        <w:tblGrid>
                          <w:gridCol w:w="9000"/>
                        </w:tblGrid>
                        <w:tr w:rsidR="0074067D" w:rsidRPr="0074067D" w14:paraId="0B1A7583" w14:textId="77777777">
                          <w:trPr>
                            <w:jc w:val="center"/>
                          </w:trPr>
                          <w:tc>
                            <w:tcPr>
                              <w:tcW w:w="9000" w:type="dxa"/>
                              <w:hideMark/>
                            </w:tcPr>
                            <w:p w14:paraId="73C296A7" w14:textId="77777777" w:rsidR="0074067D" w:rsidRPr="0074067D" w:rsidRDefault="0074067D" w:rsidP="0074067D">
                              <w:pPr>
                                <w:shd w:val="clear" w:color="auto" w:fill="FFFFFF"/>
                                <w:rPr>
                                  <w:rFonts w:ascii="Arial" w:eastAsia="Times New Roman" w:hAnsi="Arial" w:cs="Arial"/>
                                  <w:color w:val="222222"/>
                                  <w:sz w:val="20"/>
                                  <w:szCs w:val="20"/>
                                  <w:lang w:eastAsia="en-GB"/>
                                </w:rPr>
                              </w:pPr>
                              <w:bookmarkStart w:id="0" w:name="m_4271261378810623703_gd_top"/>
                              <w:bookmarkEnd w:id="0"/>
                            </w:p>
                          </w:tc>
                        </w:tr>
                      </w:tbl>
                      <w:p w14:paraId="111AEB59" w14:textId="77777777" w:rsidR="0074067D" w:rsidRPr="0074067D" w:rsidRDefault="0074067D" w:rsidP="0074067D">
                        <w:pPr>
                          <w:rPr>
                            <w:rFonts w:ascii="Helvetica" w:eastAsia="Times New Roman" w:hAnsi="Helvetica" w:cs="Helvetica"/>
                            <w:vanish/>
                            <w:sz w:val="24"/>
                            <w:szCs w:val="24"/>
                            <w:lang w:eastAsia="en-GB"/>
                          </w:rPr>
                        </w:pPr>
                      </w:p>
                      <w:tbl>
                        <w:tblPr>
                          <w:tblW w:w="9000" w:type="dxa"/>
                          <w:jc w:val="center"/>
                          <w:tblCellMar>
                            <w:left w:w="0" w:type="dxa"/>
                            <w:right w:w="0" w:type="dxa"/>
                          </w:tblCellMar>
                          <w:tblLook w:val="04A0" w:firstRow="1" w:lastRow="0" w:firstColumn="1" w:lastColumn="0" w:noHBand="0" w:noVBand="1"/>
                        </w:tblPr>
                        <w:tblGrid>
                          <w:gridCol w:w="9000"/>
                        </w:tblGrid>
                        <w:tr w:rsidR="0074067D" w:rsidRPr="0074067D" w14:paraId="4122E13E" w14:textId="77777777">
                          <w:trPr>
                            <w:jc w:val="center"/>
                          </w:trPr>
                          <w:tc>
                            <w:tcPr>
                              <w:tcW w:w="9000" w:type="dxa"/>
                              <w:tcMar>
                                <w:top w:w="0" w:type="dxa"/>
                                <w:left w:w="225" w:type="dxa"/>
                                <w:bottom w:w="225" w:type="dxa"/>
                                <w:right w:w="225" w:type="dxa"/>
                              </w:tcMar>
                              <w:vAlign w:val="center"/>
                              <w:hideMark/>
                            </w:tcPr>
                            <w:tbl>
                              <w:tblPr>
                                <w:tblW w:w="5000" w:type="pct"/>
                                <w:tblCellMar>
                                  <w:left w:w="0" w:type="dxa"/>
                                  <w:right w:w="0" w:type="dxa"/>
                                </w:tblCellMar>
                                <w:tblLook w:val="04A0" w:firstRow="1" w:lastRow="0" w:firstColumn="1" w:lastColumn="0" w:noHBand="0" w:noVBand="1"/>
                              </w:tblPr>
                              <w:tblGrid>
                                <w:gridCol w:w="8550"/>
                              </w:tblGrid>
                              <w:tr w:rsidR="0074067D" w:rsidRPr="0074067D" w14:paraId="138E10BE" w14:textId="77777777">
                                <w:tc>
                                  <w:tcPr>
                                    <w:tcW w:w="0" w:type="auto"/>
                                    <w:vAlign w:val="center"/>
                                    <w:hideMark/>
                                  </w:tcPr>
                                  <w:p w14:paraId="50C3771E" w14:textId="4CB317B2"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Helvetica" w:eastAsia="Times New Roman" w:hAnsi="Helvetica" w:cs="Helvetica"/>
                                        <w:noProof/>
                                        <w:sz w:val="24"/>
                                        <w:szCs w:val="24"/>
                                        <w:lang w:eastAsia="en-GB"/>
                                      </w:rPr>
                                      <w:drawing>
                                        <wp:anchor distT="0" distB="0" distL="66675" distR="66675" simplePos="0" relativeHeight="251658240" behindDoc="0" locked="0" layoutInCell="1" allowOverlap="0" wp14:anchorId="40B2C4C5" wp14:editId="5923C7C1">
                                          <wp:simplePos x="0" y="0"/>
                                          <wp:positionH relativeFrom="column">
                                            <wp:align>left</wp:align>
                                          </wp:positionH>
                                          <wp:positionV relativeFrom="line">
                                            <wp:posOffset>0</wp:posOffset>
                                          </wp:positionV>
                                          <wp:extent cx="1733550" cy="1733550"/>
                                          <wp:effectExtent l="0" t="0" r="0" b="0"/>
                                          <wp:wrapSquare wrapText="bothSides"/>
                                          <wp:docPr id="4" name="Picture 4" descr="Ian W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an War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3550" cy="1733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74067D">
                                      <w:rPr>
                                        <w:rFonts w:ascii="Arial" w:eastAsia="Times New Roman" w:hAnsi="Arial" w:cs="Arial"/>
                                        <w:color w:val="000000"/>
                                        <w:sz w:val="21"/>
                                        <w:szCs w:val="21"/>
                                        <w:lang w:eastAsia="en-GB"/>
                                      </w:rPr>
                                      <w:t>2020 has not been the year any of us wanted or expected.</w:t>
                                    </w:r>
                                  </w:p>
                                  <w:p w14:paraId="75BDA62B"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proofErr w:type="gramStart"/>
                                    <w:r w:rsidRPr="0074067D">
                                      <w:rPr>
                                        <w:rFonts w:ascii="Arial" w:eastAsia="Times New Roman" w:hAnsi="Arial" w:cs="Arial"/>
                                        <w:color w:val="000000"/>
                                        <w:sz w:val="21"/>
                                        <w:szCs w:val="21"/>
                                        <w:lang w:eastAsia="en-GB"/>
                                      </w:rPr>
                                      <w:t>It's</w:t>
                                    </w:r>
                                    <w:proofErr w:type="gramEnd"/>
                                    <w:r w:rsidRPr="0074067D">
                                      <w:rPr>
                                        <w:rFonts w:ascii="Arial" w:eastAsia="Times New Roman" w:hAnsi="Arial" w:cs="Arial"/>
                                        <w:color w:val="000000"/>
                                        <w:sz w:val="21"/>
                                        <w:szCs w:val="21"/>
                                        <w:lang w:eastAsia="en-GB"/>
                                      </w:rPr>
                                      <w:t xml:space="preserve"> been a tough 12 months for all of us and for far too many people across Birmingham this has been a year of anxiety, fear and grief.</w:t>
                                    </w:r>
                                  </w:p>
                                  <w:p w14:paraId="079CAB86"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 xml:space="preserve">But we have also seen Birmingham at its </w:t>
                                    </w:r>
                                    <w:proofErr w:type="gramStart"/>
                                    <w:r w:rsidRPr="0074067D">
                                      <w:rPr>
                                        <w:rFonts w:ascii="Arial" w:eastAsia="Times New Roman" w:hAnsi="Arial" w:cs="Arial"/>
                                        <w:color w:val="000000"/>
                                        <w:sz w:val="21"/>
                                        <w:szCs w:val="21"/>
                                        <w:lang w:eastAsia="en-GB"/>
                                      </w:rPr>
                                      <w:t>very best</w:t>
                                    </w:r>
                                    <w:proofErr w:type="gramEnd"/>
                                    <w:r w:rsidRPr="0074067D">
                                      <w:rPr>
                                        <w:rFonts w:ascii="Arial" w:eastAsia="Times New Roman" w:hAnsi="Arial" w:cs="Arial"/>
                                        <w:color w:val="000000"/>
                                        <w:sz w:val="21"/>
                                        <w:szCs w:val="21"/>
                                        <w:lang w:eastAsia="en-GB"/>
                                      </w:rPr>
                                      <w:t>, with families pulling together, neighbours looking out for each other and communities showing real strength and spirit.</w:t>
                                    </w:r>
                                  </w:p>
                                  <w:p w14:paraId="206CD660"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This has been a year for heroes - from our NHS staff and other frontline workers (including council staff) to carers, charities, community groups, faith groups and volunteers.</w:t>
                                    </w:r>
                                  </w:p>
                                  <w:p w14:paraId="0A68D82D"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And I want to say a massive thank you to everyone who has played a part (big or small). This really is a caring and compassionate city and through our 'Brum We Can' campaign, we have highlighted and celebrated some of the good work being done by charities to help vulnerable children, the homeless, the lonely and others.</w:t>
                                    </w:r>
                                  </w:p>
                                  <w:p w14:paraId="7339EBC5"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We can all be truly proud of Birmingham's collective response to the pandemic and the way we have supported each other gives me confidence that our city can and will bounce back in 2021.</w:t>
                                    </w:r>
                                  </w:p>
                                  <w:p w14:paraId="1016D1F7"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But one thing I know for sure is that we cannot simply go back to the way things were. We must heed the lessons of the pandemic, ensuring that our recovery benefits every single community.</w:t>
                                    </w:r>
                                  </w:p>
                                  <w:p w14:paraId="5681ABB3"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Covid-19 has exposed longstanding inequalities that my cabinet colleagues and I are determined to address.  </w:t>
                                    </w:r>
                                  </w:p>
                                  <w:p w14:paraId="47A4C9FE"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So, our recovery will be about building a fairer Birmingham to improve the lives and life chances of everyone right across the city.</w:t>
                                    </w:r>
                                  </w:p>
                                  <w:p w14:paraId="17E5F88E"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 xml:space="preserve">For now, the danger hasn't </w:t>
                                    </w:r>
                                    <w:proofErr w:type="gramStart"/>
                                    <w:r w:rsidRPr="0074067D">
                                      <w:rPr>
                                        <w:rFonts w:ascii="Arial" w:eastAsia="Times New Roman" w:hAnsi="Arial" w:cs="Arial"/>
                                        <w:color w:val="000000"/>
                                        <w:sz w:val="21"/>
                                        <w:szCs w:val="21"/>
                                        <w:lang w:eastAsia="en-GB"/>
                                      </w:rPr>
                                      <w:t>passed</w:t>
                                    </w:r>
                                    <w:proofErr w:type="gramEnd"/>
                                    <w:r w:rsidRPr="0074067D">
                                      <w:rPr>
                                        <w:rFonts w:ascii="Arial" w:eastAsia="Times New Roman" w:hAnsi="Arial" w:cs="Arial"/>
                                        <w:color w:val="000000"/>
                                        <w:sz w:val="21"/>
                                        <w:szCs w:val="21"/>
                                        <w:lang w:eastAsia="en-GB"/>
                                      </w:rPr>
                                      <w:t xml:space="preserve"> and we still must do everything we can to stay safe and protect the people and communities of Birmingham.</w:t>
                                    </w:r>
                                  </w:p>
                                  <w:p w14:paraId="6C7D2CE9"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proofErr w:type="gramStart"/>
                                    <w:r w:rsidRPr="0074067D">
                                      <w:rPr>
                                        <w:rFonts w:ascii="Arial" w:eastAsia="Times New Roman" w:hAnsi="Arial" w:cs="Arial"/>
                                        <w:color w:val="000000"/>
                                        <w:sz w:val="21"/>
                                        <w:szCs w:val="21"/>
                                        <w:lang w:eastAsia="en-GB"/>
                                      </w:rPr>
                                      <w:t>So</w:t>
                                    </w:r>
                                    <w:proofErr w:type="gramEnd"/>
                                    <w:r w:rsidRPr="0074067D">
                                      <w:rPr>
                                        <w:rFonts w:ascii="Arial" w:eastAsia="Times New Roman" w:hAnsi="Arial" w:cs="Arial"/>
                                        <w:color w:val="000000"/>
                                        <w:sz w:val="21"/>
                                        <w:szCs w:val="21"/>
                                        <w:lang w:eastAsia="en-GB"/>
                                      </w:rPr>
                                      <w:t xml:space="preserve"> enjoy Christmas if you're celebrating and please have a happy and healthy New Year.</w:t>
                                    </w:r>
                                  </w:p>
                                  <w:p w14:paraId="1930D1DF"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Warm Regards, Ian</w:t>
                                    </w:r>
                                  </w:p>
                                  <w:p w14:paraId="00F008CB" w14:textId="77777777" w:rsidR="0074067D" w:rsidRPr="0074067D" w:rsidRDefault="0074067D" w:rsidP="0074067D">
                                    <w:pPr>
                                      <w:spacing w:before="100" w:beforeAutospacing="1" w:after="240"/>
                                      <w:rPr>
                                        <w:rFonts w:ascii="Arial" w:eastAsia="Times New Roman" w:hAnsi="Arial" w:cs="Arial"/>
                                        <w:color w:val="000000"/>
                                        <w:sz w:val="21"/>
                                        <w:szCs w:val="21"/>
                                        <w:lang w:eastAsia="en-GB"/>
                                      </w:rPr>
                                    </w:pPr>
                                    <w:r w:rsidRPr="0074067D">
                                      <w:rPr>
                                        <w:rFonts w:ascii="Arial" w:eastAsia="Times New Roman" w:hAnsi="Arial" w:cs="Arial"/>
                                        <w:color w:val="000000"/>
                                        <w:sz w:val="21"/>
                                        <w:szCs w:val="21"/>
                                        <w:lang w:eastAsia="en-GB"/>
                                      </w:rPr>
                                      <w:t>Cllr Ian Ward, Leader of Birmingham City Council</w:t>
                                    </w:r>
                                  </w:p>
                                </w:tc>
                              </w:tr>
                            </w:tbl>
                            <w:p w14:paraId="4C24F6F5" w14:textId="77777777" w:rsidR="0074067D" w:rsidRPr="0074067D" w:rsidRDefault="0074067D" w:rsidP="0074067D">
                              <w:pPr>
                                <w:rPr>
                                  <w:rFonts w:ascii="Helvetica" w:eastAsia="Times New Roman" w:hAnsi="Helvetica" w:cs="Helvetica"/>
                                  <w:sz w:val="24"/>
                                  <w:szCs w:val="24"/>
                                  <w:lang w:eastAsia="en-GB"/>
                                </w:rPr>
                              </w:pPr>
                            </w:p>
                          </w:tc>
                        </w:tr>
                      </w:tbl>
                      <w:p w14:paraId="7227ED93" w14:textId="77777777" w:rsidR="0074067D" w:rsidRPr="0074067D" w:rsidRDefault="0074067D" w:rsidP="0074067D">
                        <w:pPr>
                          <w:rPr>
                            <w:rFonts w:ascii="Helvetica" w:eastAsia="Times New Roman" w:hAnsi="Helvetica" w:cs="Helvetica"/>
                            <w:sz w:val="24"/>
                            <w:szCs w:val="24"/>
                            <w:lang w:eastAsia="en-GB"/>
                          </w:rPr>
                        </w:pPr>
                      </w:p>
                    </w:tc>
                  </w:tr>
                </w:tbl>
                <w:p w14:paraId="14BE9426" w14:textId="77777777" w:rsidR="0074067D" w:rsidRPr="0074067D" w:rsidRDefault="0074067D" w:rsidP="0074067D">
                  <w:pPr>
                    <w:jc w:val="center"/>
                    <w:rPr>
                      <w:rFonts w:ascii="Helvetica" w:eastAsia="Times New Roman" w:hAnsi="Helvetica" w:cs="Helvetica"/>
                      <w:sz w:val="24"/>
                      <w:szCs w:val="24"/>
                      <w:lang w:eastAsia="en-GB"/>
                    </w:rPr>
                  </w:pPr>
                </w:p>
              </w:tc>
            </w:tr>
          </w:tbl>
          <w:p w14:paraId="175F4D2A" w14:textId="77777777" w:rsidR="0074067D" w:rsidRPr="0074067D" w:rsidRDefault="0074067D" w:rsidP="0074067D">
            <w:pPr>
              <w:rPr>
                <w:rFonts w:ascii="Helvetica" w:eastAsia="Times New Roman" w:hAnsi="Helvetica" w:cs="Helvetica"/>
                <w:sz w:val="24"/>
                <w:szCs w:val="24"/>
                <w:lang w:eastAsia="en-GB"/>
              </w:rPr>
            </w:pPr>
          </w:p>
        </w:tc>
      </w:tr>
    </w:tbl>
    <w:p w14:paraId="0EB5F1C3" w14:textId="77777777" w:rsidR="005C3074" w:rsidRDefault="005C3074"/>
    <w:sectPr w:rsidR="005C307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67D"/>
    <w:rsid w:val="005C3074"/>
    <w:rsid w:val="0074067D"/>
    <w:rsid w:val="00C3032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49F8C"/>
  <w15:chartTrackingRefBased/>
  <w15:docId w15:val="{39104B1C-89E0-46C8-BA73-06D794009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4067D"/>
    <w:pPr>
      <w:spacing w:before="100" w:beforeAutospacing="1" w:after="100" w:afterAutospacing="1"/>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4067D"/>
    <w:rPr>
      <w:rFonts w:ascii="Times New Roman" w:eastAsia="Times New Roman" w:hAnsi="Times New Roman" w:cs="Times New Roman"/>
      <w:b/>
      <w:bCs/>
      <w:sz w:val="27"/>
      <w:szCs w:val="27"/>
      <w:lang w:eastAsia="en-GB"/>
    </w:rPr>
  </w:style>
  <w:style w:type="character" w:customStyle="1" w:styleId="qu">
    <w:name w:val="qu"/>
    <w:basedOn w:val="DefaultParagraphFont"/>
    <w:rsid w:val="0074067D"/>
  </w:style>
  <w:style w:type="character" w:customStyle="1" w:styleId="gd">
    <w:name w:val="gd"/>
    <w:basedOn w:val="DefaultParagraphFont"/>
    <w:rsid w:val="0074067D"/>
  </w:style>
  <w:style w:type="character" w:customStyle="1" w:styleId="go">
    <w:name w:val="go"/>
    <w:basedOn w:val="DefaultParagraphFont"/>
    <w:rsid w:val="0074067D"/>
  </w:style>
  <w:style w:type="character" w:customStyle="1" w:styleId="ca">
    <w:name w:val="ca"/>
    <w:basedOn w:val="DefaultParagraphFont"/>
    <w:rsid w:val="0074067D"/>
  </w:style>
  <w:style w:type="character" w:customStyle="1" w:styleId="g3">
    <w:name w:val="g3"/>
    <w:basedOn w:val="DefaultParagraphFont"/>
    <w:rsid w:val="0074067D"/>
  </w:style>
  <w:style w:type="character" w:customStyle="1" w:styleId="hb">
    <w:name w:val="hb"/>
    <w:basedOn w:val="DefaultParagraphFont"/>
    <w:rsid w:val="0074067D"/>
  </w:style>
  <w:style w:type="character" w:customStyle="1" w:styleId="g2">
    <w:name w:val="g2"/>
    <w:basedOn w:val="DefaultParagraphFont"/>
    <w:rsid w:val="0074067D"/>
  </w:style>
  <w:style w:type="paragraph" w:styleId="NormalWeb">
    <w:name w:val="Normal (Web)"/>
    <w:basedOn w:val="Normal"/>
    <w:uiPriority w:val="99"/>
    <w:semiHidden/>
    <w:unhideWhenUsed/>
    <w:rsid w:val="0074067D"/>
    <w:pPr>
      <w:spacing w:before="100" w:beforeAutospacing="1" w:after="100" w:afterAutospacing="1"/>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8216854">
      <w:bodyDiv w:val="1"/>
      <w:marLeft w:val="0"/>
      <w:marRight w:val="0"/>
      <w:marTop w:val="0"/>
      <w:marBottom w:val="0"/>
      <w:divBdr>
        <w:top w:val="none" w:sz="0" w:space="0" w:color="auto"/>
        <w:left w:val="none" w:sz="0" w:space="0" w:color="auto"/>
        <w:bottom w:val="none" w:sz="0" w:space="0" w:color="auto"/>
        <w:right w:val="none" w:sz="0" w:space="0" w:color="auto"/>
      </w:divBdr>
      <w:divsChild>
        <w:div w:id="1107432517">
          <w:marLeft w:val="0"/>
          <w:marRight w:val="0"/>
          <w:marTop w:val="0"/>
          <w:marBottom w:val="0"/>
          <w:divBdr>
            <w:top w:val="none" w:sz="0" w:space="0" w:color="auto"/>
            <w:left w:val="none" w:sz="0" w:space="0" w:color="auto"/>
            <w:bottom w:val="none" w:sz="0" w:space="0" w:color="auto"/>
            <w:right w:val="none" w:sz="0" w:space="0" w:color="auto"/>
          </w:divBdr>
          <w:divsChild>
            <w:div w:id="1914467676">
              <w:marLeft w:val="0"/>
              <w:marRight w:val="0"/>
              <w:marTop w:val="0"/>
              <w:marBottom w:val="0"/>
              <w:divBdr>
                <w:top w:val="none" w:sz="0" w:space="0" w:color="auto"/>
                <w:left w:val="none" w:sz="0" w:space="0" w:color="auto"/>
                <w:bottom w:val="none" w:sz="0" w:space="0" w:color="auto"/>
                <w:right w:val="none" w:sz="0" w:space="0" w:color="auto"/>
              </w:divBdr>
            </w:div>
            <w:div w:id="2014138554">
              <w:marLeft w:val="300"/>
              <w:marRight w:val="0"/>
              <w:marTop w:val="0"/>
              <w:marBottom w:val="0"/>
              <w:divBdr>
                <w:top w:val="none" w:sz="0" w:space="0" w:color="auto"/>
                <w:left w:val="none" w:sz="0" w:space="0" w:color="auto"/>
                <w:bottom w:val="none" w:sz="0" w:space="0" w:color="auto"/>
                <w:right w:val="none" w:sz="0" w:space="0" w:color="auto"/>
              </w:divBdr>
            </w:div>
            <w:div w:id="240599158">
              <w:marLeft w:val="300"/>
              <w:marRight w:val="0"/>
              <w:marTop w:val="0"/>
              <w:marBottom w:val="0"/>
              <w:divBdr>
                <w:top w:val="none" w:sz="0" w:space="0" w:color="auto"/>
                <w:left w:val="none" w:sz="0" w:space="0" w:color="auto"/>
                <w:bottom w:val="none" w:sz="0" w:space="0" w:color="auto"/>
                <w:right w:val="none" w:sz="0" w:space="0" w:color="auto"/>
              </w:divBdr>
            </w:div>
            <w:div w:id="458649309">
              <w:marLeft w:val="0"/>
              <w:marRight w:val="0"/>
              <w:marTop w:val="0"/>
              <w:marBottom w:val="0"/>
              <w:divBdr>
                <w:top w:val="none" w:sz="0" w:space="0" w:color="auto"/>
                <w:left w:val="none" w:sz="0" w:space="0" w:color="auto"/>
                <w:bottom w:val="none" w:sz="0" w:space="0" w:color="auto"/>
                <w:right w:val="none" w:sz="0" w:space="0" w:color="auto"/>
              </w:divBdr>
            </w:div>
            <w:div w:id="722951014">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287</Words>
  <Characters>1636</Characters>
  <Application>Microsoft Office Word</Application>
  <DocSecurity>0</DocSecurity>
  <Lines>13</Lines>
  <Paragraphs>3</Paragraphs>
  <ScaleCrop>false</ScaleCrop>
  <Company/>
  <LinksUpToDate>false</LinksUpToDate>
  <CharactersWithSpaces>1920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Tony Willis</dc:creator>
  <cp:keywords/>
  <dc:description/>
  <cp:lastModifiedBy>Tony Willis</cp:lastModifiedBy>
  <cp:revision>1</cp:revision>
  <dcterms:created xsi:type="dcterms:W3CDTF">2020-12-17T17:16:00Z</dcterms:created>
  <dcterms:modified xsi:type="dcterms:W3CDTF">2020-12-17T17:19:00Z</dcterms:modified>
</cp:coreProperties>
</file>