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9000" w:type="dxa"/>
        <w:jc w:val="center"/>
        <w:tblCellSpacing w:w="0" w:type="dxa"/>
        <w:tblCellMar>
          <w:left w:w="0" w:type="dxa"/>
          <w:right w:w="0" w:type="dxa"/>
        </w:tblCellMar>
        <w:tblLook w:val="04A0" w:firstRow="1" w:lastRow="0" w:firstColumn="1" w:lastColumn="0" w:noHBand="0" w:noVBand="1"/>
      </w:tblPr>
      <w:tblGrid>
        <w:gridCol w:w="9000"/>
      </w:tblGrid>
      <w:tr w:rsidR="002C3608" w:rsidRPr="002C3608" w14:paraId="3B3CD2CD" w14:textId="77777777" w:rsidTr="002C3608">
        <w:trPr>
          <w:tblCellSpacing w:w="0" w:type="dxa"/>
          <w:jc w:val="center"/>
        </w:trPr>
        <w:tc>
          <w:tcPr>
            <w:tcW w:w="0" w:type="auto"/>
            <w:shd w:val="clear" w:color="auto" w:fill="FFFFFF"/>
            <w:tcMar>
              <w:top w:w="150" w:type="dxa"/>
              <w:left w:w="150" w:type="dxa"/>
              <w:bottom w:w="150" w:type="dxa"/>
              <w:right w:w="15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4350"/>
              <w:gridCol w:w="4350"/>
            </w:tblGrid>
            <w:tr w:rsidR="002C3608" w:rsidRPr="002C3608" w14:paraId="0099482F" w14:textId="77777777">
              <w:trPr>
                <w:tblCellSpacing w:w="0" w:type="dxa"/>
                <w:jc w:val="center"/>
              </w:trPr>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4350"/>
                  </w:tblGrid>
                  <w:tr w:rsidR="002C3608" w:rsidRPr="002C3608" w14:paraId="671DC9DA" w14:textId="77777777">
                    <w:trPr>
                      <w:tblCellSpacing w:w="0" w:type="dxa"/>
                    </w:trPr>
                    <w:tc>
                      <w:tcPr>
                        <w:tcW w:w="0" w:type="auto"/>
                        <w:tcMar>
                          <w:top w:w="150" w:type="dxa"/>
                          <w:left w:w="150" w:type="dxa"/>
                          <w:bottom w:w="150" w:type="dxa"/>
                          <w:right w:w="150" w:type="dxa"/>
                        </w:tcMar>
                        <w:vAlign w:val="center"/>
                        <w:hideMark/>
                      </w:tcPr>
                      <w:p w14:paraId="49C008C8" w14:textId="223E0242" w:rsidR="002C3608" w:rsidRPr="002C3608" w:rsidRDefault="002C3608" w:rsidP="002C3608">
                        <w:pPr>
                          <w:jc w:val="center"/>
                          <w:rPr>
                            <w:rFonts w:ascii="Helvetica" w:eastAsia="Times New Roman" w:hAnsi="Helvetica" w:cs="Helvetica"/>
                            <w:sz w:val="24"/>
                            <w:szCs w:val="24"/>
                            <w:lang w:eastAsia="en-GB"/>
                          </w:rPr>
                        </w:pPr>
                        <w:r w:rsidRPr="002C3608">
                          <w:rPr>
                            <w:rFonts w:ascii="Helvetica" w:eastAsia="Times New Roman" w:hAnsi="Helvetica" w:cs="Helvetica"/>
                            <w:noProof/>
                            <w:color w:val="1155CC"/>
                            <w:sz w:val="24"/>
                            <w:szCs w:val="24"/>
                            <w:lang w:eastAsia="en-GB"/>
                          </w:rPr>
                          <w:drawing>
                            <wp:inline distT="0" distB="0" distL="0" distR="0" wp14:anchorId="06AEF5BE" wp14:editId="15E8E24B">
                              <wp:extent cx="2571750" cy="762000"/>
                              <wp:effectExtent l="0" t="0" r="0" b="0"/>
                              <wp:docPr id="4" name="Picture 4" descr="WMNow Logo">
                                <a:hlinkClick xmlns:a="http://schemas.openxmlformats.org/drawingml/2006/main" r:id="rId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MNow Logo">
                                        <a:hlinkClick r:id="rId4" tgtFrame="&quot;_blank&quot;"/>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571750" cy="762000"/>
                                      </a:xfrm>
                                      <a:prstGeom prst="rect">
                                        <a:avLst/>
                                      </a:prstGeom>
                                      <a:noFill/>
                                      <a:ln>
                                        <a:noFill/>
                                      </a:ln>
                                    </pic:spPr>
                                  </pic:pic>
                                </a:graphicData>
                              </a:graphic>
                            </wp:inline>
                          </w:drawing>
                        </w:r>
                      </w:p>
                    </w:tc>
                  </w:tr>
                </w:tbl>
                <w:p w14:paraId="7CD5B14B" w14:textId="77777777" w:rsidR="002C3608" w:rsidRPr="002C3608" w:rsidRDefault="002C3608" w:rsidP="002C3608">
                  <w:pPr>
                    <w:rPr>
                      <w:rFonts w:ascii="Helvetica" w:eastAsia="Times New Roman" w:hAnsi="Helvetica" w:cs="Helvetica"/>
                      <w:sz w:val="24"/>
                      <w:szCs w:val="24"/>
                      <w:lang w:eastAsia="en-GB"/>
                    </w:rPr>
                  </w:pPr>
                </w:p>
              </w:tc>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4350"/>
                  </w:tblGrid>
                  <w:tr w:rsidR="002C3608" w:rsidRPr="002C3608" w14:paraId="623E51CC" w14:textId="77777777">
                    <w:trPr>
                      <w:tblCellSpacing w:w="0" w:type="dxa"/>
                    </w:trPr>
                    <w:tc>
                      <w:tcPr>
                        <w:tcW w:w="0" w:type="auto"/>
                        <w:tcMar>
                          <w:top w:w="150" w:type="dxa"/>
                          <w:left w:w="150" w:type="dxa"/>
                          <w:bottom w:w="150" w:type="dxa"/>
                          <w:right w:w="150" w:type="dxa"/>
                        </w:tcMar>
                        <w:vAlign w:val="center"/>
                        <w:hideMark/>
                      </w:tcPr>
                      <w:p w14:paraId="2CFF892D" w14:textId="7D66EE1A" w:rsidR="002C3608" w:rsidRPr="002C3608" w:rsidRDefault="002C3608" w:rsidP="002C3608">
                        <w:pPr>
                          <w:jc w:val="center"/>
                          <w:rPr>
                            <w:rFonts w:ascii="Helvetica" w:eastAsia="Times New Roman" w:hAnsi="Helvetica" w:cs="Helvetica"/>
                            <w:sz w:val="24"/>
                            <w:szCs w:val="24"/>
                            <w:lang w:eastAsia="en-GB"/>
                          </w:rPr>
                        </w:pPr>
                        <w:r w:rsidRPr="002C3608">
                          <w:rPr>
                            <w:rFonts w:ascii="Helvetica" w:eastAsia="Times New Roman" w:hAnsi="Helvetica" w:cs="Helvetica"/>
                            <w:noProof/>
                            <w:color w:val="1155CC"/>
                            <w:sz w:val="24"/>
                            <w:szCs w:val="24"/>
                            <w:lang w:eastAsia="en-GB"/>
                          </w:rPr>
                          <w:drawing>
                            <wp:inline distT="0" distB="0" distL="0" distR="0" wp14:anchorId="01161D52" wp14:editId="205F26F9">
                              <wp:extent cx="2571750" cy="762000"/>
                              <wp:effectExtent l="0" t="0" r="0" b="0"/>
                              <wp:docPr id="3" name="Picture 3" descr="West Mids Police">
                                <a:hlinkClick xmlns:a="http://schemas.openxmlformats.org/drawingml/2006/main" r:id="rId6"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est Mids Police">
                                        <a:hlinkClick r:id="rId6" tgtFrame="&quot;_blank&quot;"/>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571750" cy="762000"/>
                                      </a:xfrm>
                                      <a:prstGeom prst="rect">
                                        <a:avLst/>
                                      </a:prstGeom>
                                      <a:noFill/>
                                      <a:ln>
                                        <a:noFill/>
                                      </a:ln>
                                    </pic:spPr>
                                  </pic:pic>
                                </a:graphicData>
                              </a:graphic>
                            </wp:inline>
                          </w:drawing>
                        </w:r>
                      </w:p>
                    </w:tc>
                  </w:tr>
                </w:tbl>
                <w:p w14:paraId="0BD4DFC5" w14:textId="77777777" w:rsidR="002C3608" w:rsidRPr="002C3608" w:rsidRDefault="002C3608" w:rsidP="002C3608">
                  <w:pPr>
                    <w:rPr>
                      <w:rFonts w:ascii="Helvetica" w:eastAsia="Times New Roman" w:hAnsi="Helvetica" w:cs="Helvetica"/>
                      <w:sz w:val="24"/>
                      <w:szCs w:val="24"/>
                      <w:lang w:eastAsia="en-GB"/>
                    </w:rPr>
                  </w:pPr>
                </w:p>
              </w:tc>
            </w:tr>
          </w:tbl>
          <w:p w14:paraId="1372EEB8" w14:textId="77777777" w:rsidR="002C3608" w:rsidRPr="002C3608" w:rsidRDefault="002C3608" w:rsidP="002C3608">
            <w:pPr>
              <w:jc w:val="center"/>
              <w:rPr>
                <w:rFonts w:ascii="Helvetica" w:eastAsia="Times New Roman" w:hAnsi="Helvetica" w:cs="Helvetica"/>
                <w:color w:val="000000"/>
                <w:sz w:val="20"/>
                <w:szCs w:val="20"/>
                <w:lang w:eastAsia="en-GB"/>
              </w:rPr>
            </w:pPr>
          </w:p>
        </w:tc>
      </w:tr>
      <w:tr w:rsidR="002C3608" w:rsidRPr="002C3608" w14:paraId="0A9E3996" w14:textId="77777777" w:rsidTr="002C3608">
        <w:trPr>
          <w:tblCellSpacing w:w="0" w:type="dxa"/>
          <w:jc w:val="center"/>
        </w:trPr>
        <w:tc>
          <w:tcPr>
            <w:tcW w:w="5000" w:type="pct"/>
            <w:shd w:val="clear" w:color="auto" w:fill="FFFFFF"/>
            <w:tcMar>
              <w:top w:w="150" w:type="dxa"/>
              <w:left w:w="150" w:type="dxa"/>
              <w:bottom w:w="0" w:type="dxa"/>
              <w:right w:w="15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1800"/>
              <w:gridCol w:w="6900"/>
            </w:tblGrid>
            <w:tr w:rsidR="002C3608" w:rsidRPr="002C3608" w14:paraId="3AB27D1A" w14:textId="77777777">
              <w:trPr>
                <w:tblCellSpacing w:w="0" w:type="dxa"/>
                <w:jc w:val="center"/>
              </w:trPr>
              <w:tc>
                <w:tcPr>
                  <w:tcW w:w="1000" w:type="pct"/>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1800"/>
                  </w:tblGrid>
                  <w:tr w:rsidR="002C3608" w:rsidRPr="002C3608" w14:paraId="06F84692" w14:textId="77777777">
                    <w:trPr>
                      <w:tblCellSpacing w:w="0" w:type="dxa"/>
                      <w:jc w:val="center"/>
                    </w:trPr>
                    <w:tc>
                      <w:tcPr>
                        <w:tcW w:w="0" w:type="auto"/>
                        <w:tcMar>
                          <w:top w:w="0" w:type="dxa"/>
                          <w:left w:w="150" w:type="dxa"/>
                          <w:bottom w:w="0" w:type="dxa"/>
                          <w:right w:w="150" w:type="dxa"/>
                        </w:tcMar>
                        <w:hideMark/>
                      </w:tcPr>
                      <w:p w14:paraId="276FCC2B" w14:textId="6F5DDAF4" w:rsidR="002C3608" w:rsidRPr="002C3608" w:rsidRDefault="002C3608" w:rsidP="002C3608">
                        <w:pPr>
                          <w:rPr>
                            <w:rFonts w:ascii="Helvetica" w:eastAsia="Times New Roman" w:hAnsi="Helvetica" w:cs="Helvetica"/>
                            <w:sz w:val="24"/>
                            <w:szCs w:val="24"/>
                            <w:lang w:eastAsia="en-GB"/>
                          </w:rPr>
                        </w:pPr>
                        <w:r w:rsidRPr="002C3608">
                          <w:rPr>
                            <w:rFonts w:ascii="Helvetica" w:eastAsia="Times New Roman" w:hAnsi="Helvetica" w:cs="Helvetica"/>
                            <w:noProof/>
                            <w:color w:val="1155CC"/>
                            <w:sz w:val="24"/>
                            <w:szCs w:val="24"/>
                            <w:lang w:eastAsia="en-GB"/>
                          </w:rPr>
                          <w:drawing>
                            <wp:inline distT="0" distB="0" distL="0" distR="0" wp14:anchorId="486F751B" wp14:editId="15AB8018">
                              <wp:extent cx="952500" cy="952500"/>
                              <wp:effectExtent l="0" t="0" r="0" b="0"/>
                              <wp:docPr id="2" name="Picture 2" descr="Message Type Icon">
                                <a:hlinkClick xmlns:a="http://schemas.openxmlformats.org/drawingml/2006/main" r:id="rId8"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essage Type Icon">
                                        <a:hlinkClick r:id="rId8" tgtFrame="&quot;_blank&quot;"/>
                                      </pic:cNvP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bl>
                <w:p w14:paraId="7DB8044F" w14:textId="77777777" w:rsidR="002C3608" w:rsidRPr="002C3608" w:rsidRDefault="002C3608" w:rsidP="002C3608">
                  <w:pPr>
                    <w:rPr>
                      <w:rFonts w:ascii="Helvetica" w:eastAsia="Times New Roman" w:hAnsi="Helvetica" w:cs="Helvetica"/>
                      <w:sz w:val="24"/>
                      <w:szCs w:val="24"/>
                      <w:lang w:eastAsia="en-GB"/>
                    </w:rPr>
                  </w:pPr>
                </w:p>
              </w:tc>
              <w:tc>
                <w:tcPr>
                  <w:tcW w:w="4000" w:type="pct"/>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6900"/>
                  </w:tblGrid>
                  <w:tr w:rsidR="002C3608" w:rsidRPr="002C3608" w14:paraId="303FE80B" w14:textId="77777777">
                    <w:trPr>
                      <w:tblCellSpacing w:w="0" w:type="dxa"/>
                      <w:jc w:val="center"/>
                    </w:trPr>
                    <w:tc>
                      <w:tcPr>
                        <w:tcW w:w="0" w:type="auto"/>
                        <w:tcMar>
                          <w:top w:w="150" w:type="dxa"/>
                          <w:left w:w="150" w:type="dxa"/>
                          <w:bottom w:w="150" w:type="dxa"/>
                          <w:right w:w="150" w:type="dxa"/>
                        </w:tcMar>
                        <w:hideMark/>
                      </w:tcPr>
                      <w:p w14:paraId="178A5086" w14:textId="77777777" w:rsidR="002C3608" w:rsidRPr="002C3608" w:rsidRDefault="002C3608" w:rsidP="002C3608">
                        <w:pPr>
                          <w:spacing w:after="150" w:line="420" w:lineRule="atLeast"/>
                          <w:outlineLvl w:val="1"/>
                          <w:rPr>
                            <w:rFonts w:ascii="Arial" w:eastAsia="Times New Roman" w:hAnsi="Arial" w:cs="Arial"/>
                            <w:color w:val="333333"/>
                            <w:sz w:val="30"/>
                            <w:szCs w:val="30"/>
                            <w:lang w:eastAsia="en-GB"/>
                          </w:rPr>
                        </w:pPr>
                        <w:r w:rsidRPr="002C3608">
                          <w:rPr>
                            <w:rFonts w:ascii="Arial" w:eastAsia="Times New Roman" w:hAnsi="Arial" w:cs="Arial"/>
                            <w:color w:val="333333"/>
                            <w:sz w:val="30"/>
                            <w:szCs w:val="30"/>
                            <w:lang w:eastAsia="en-GB"/>
                          </w:rPr>
                          <w:t xml:space="preserve">Schools Return Message from Inspector Haroon </w:t>
                        </w:r>
                        <w:proofErr w:type="spellStart"/>
                        <w:r w:rsidRPr="002C3608">
                          <w:rPr>
                            <w:rFonts w:ascii="Arial" w:eastAsia="Times New Roman" w:hAnsi="Arial" w:cs="Arial"/>
                            <w:color w:val="333333"/>
                            <w:sz w:val="30"/>
                            <w:szCs w:val="30"/>
                            <w:lang w:eastAsia="en-GB"/>
                          </w:rPr>
                          <w:t>Chughtai</w:t>
                        </w:r>
                        <w:proofErr w:type="spellEnd"/>
                      </w:p>
                    </w:tc>
                  </w:tr>
                </w:tbl>
                <w:p w14:paraId="1EB5ACCA" w14:textId="77777777" w:rsidR="002C3608" w:rsidRPr="002C3608" w:rsidRDefault="002C3608" w:rsidP="002C3608">
                  <w:pPr>
                    <w:rPr>
                      <w:rFonts w:ascii="Helvetica" w:eastAsia="Times New Roman" w:hAnsi="Helvetica" w:cs="Helvetica"/>
                      <w:sz w:val="24"/>
                      <w:szCs w:val="24"/>
                      <w:lang w:eastAsia="en-GB"/>
                    </w:rPr>
                  </w:pPr>
                </w:p>
              </w:tc>
            </w:tr>
          </w:tbl>
          <w:p w14:paraId="6C761F5E" w14:textId="77777777" w:rsidR="002C3608" w:rsidRPr="002C3608" w:rsidRDefault="002C3608" w:rsidP="002C3608">
            <w:pPr>
              <w:jc w:val="center"/>
              <w:rPr>
                <w:rFonts w:ascii="Helvetica" w:eastAsia="Times New Roman" w:hAnsi="Helvetica" w:cs="Helvetica"/>
                <w:color w:val="000000"/>
                <w:sz w:val="20"/>
                <w:szCs w:val="20"/>
                <w:lang w:eastAsia="en-GB"/>
              </w:rPr>
            </w:pPr>
          </w:p>
        </w:tc>
      </w:tr>
      <w:tr w:rsidR="002C3608" w:rsidRPr="002C3608" w14:paraId="5BA9A4C4" w14:textId="77777777" w:rsidTr="002C3608">
        <w:trPr>
          <w:tblCellSpacing w:w="0" w:type="dxa"/>
          <w:jc w:val="center"/>
        </w:trPr>
        <w:tc>
          <w:tcPr>
            <w:tcW w:w="0" w:type="auto"/>
            <w:shd w:val="clear" w:color="auto" w:fill="FFFFFF"/>
            <w:tcMar>
              <w:top w:w="0" w:type="dxa"/>
              <w:left w:w="300" w:type="dxa"/>
              <w:bottom w:w="150" w:type="dxa"/>
              <w:right w:w="300" w:type="dxa"/>
            </w:tcMar>
            <w:vAlign w:val="center"/>
            <w:hideMark/>
          </w:tcPr>
          <w:p w14:paraId="7313DA46" w14:textId="187E5347" w:rsidR="002C3608" w:rsidRPr="002C3608" w:rsidRDefault="002C3608" w:rsidP="002C3608">
            <w:pPr>
              <w:spacing w:line="300" w:lineRule="atLeast"/>
              <w:rPr>
                <w:rFonts w:ascii="Arial" w:eastAsia="Times New Roman" w:hAnsi="Arial" w:cs="Arial"/>
                <w:color w:val="555555"/>
                <w:sz w:val="23"/>
                <w:szCs w:val="23"/>
                <w:lang w:eastAsia="en-GB"/>
              </w:rPr>
            </w:pPr>
          </w:p>
        </w:tc>
      </w:tr>
      <w:tr w:rsidR="002C3608" w:rsidRPr="002C3608" w14:paraId="52BBD2AA" w14:textId="77777777" w:rsidTr="002C3608">
        <w:trPr>
          <w:tblCellSpacing w:w="0" w:type="dxa"/>
          <w:jc w:val="center"/>
        </w:trPr>
        <w:tc>
          <w:tcPr>
            <w:tcW w:w="0" w:type="auto"/>
            <w:shd w:val="clear" w:color="auto" w:fill="FFFFFF"/>
            <w:tcMar>
              <w:top w:w="0" w:type="dxa"/>
              <w:left w:w="300" w:type="dxa"/>
              <w:bottom w:w="0" w:type="dxa"/>
              <w:right w:w="300" w:type="dxa"/>
            </w:tcMar>
            <w:vAlign w:val="center"/>
            <w:hideMark/>
          </w:tcPr>
          <w:p w14:paraId="1622DE6E" w14:textId="0247EC3D" w:rsidR="002C3608" w:rsidRPr="002C3608" w:rsidRDefault="002C3608" w:rsidP="002C3608">
            <w:pPr>
              <w:rPr>
                <w:rFonts w:ascii="Arial" w:eastAsia="Times New Roman" w:hAnsi="Arial" w:cs="Arial"/>
                <w:color w:val="555555"/>
                <w:sz w:val="23"/>
                <w:szCs w:val="23"/>
                <w:lang w:eastAsia="en-GB"/>
              </w:rPr>
            </w:pPr>
            <w:r w:rsidRPr="002C3608">
              <w:rPr>
                <w:rFonts w:ascii="Arial" w:eastAsia="Times New Roman" w:hAnsi="Arial" w:cs="Arial"/>
                <w:color w:val="555555"/>
                <w:sz w:val="23"/>
                <w:szCs w:val="23"/>
                <w:lang w:eastAsia="en-GB"/>
              </w:rPr>
              <w:t>I am sure you have seen the road map for the easing of restrictions, firstly I wanted to thank you for the compliance to regulations most of the community have shown through the pandemic, we do recognise the sacrifices and patience that has been displayed and do not underestimate the challenges you have all faced. Infection rates have remained lower in our wards compared to other parts of the city and that is testament to you all.</w:t>
            </w:r>
            <w:r w:rsidRPr="002C3608">
              <w:rPr>
                <w:rFonts w:ascii="Arial" w:eastAsia="Times New Roman" w:hAnsi="Arial" w:cs="Arial"/>
                <w:color w:val="555555"/>
                <w:sz w:val="23"/>
                <w:szCs w:val="23"/>
                <w:lang w:eastAsia="en-GB"/>
              </w:rPr>
              <w:br/>
            </w:r>
            <w:r w:rsidRPr="002C3608">
              <w:rPr>
                <w:rFonts w:ascii="Arial" w:eastAsia="Times New Roman" w:hAnsi="Arial" w:cs="Arial"/>
                <w:color w:val="555555"/>
                <w:sz w:val="23"/>
                <w:szCs w:val="23"/>
                <w:lang w:eastAsia="en-GB"/>
              </w:rPr>
              <w:br/>
              <w:t>I wanted to message you in advance of next week when we see the first big change, the re-opening of schools. My message is one of reassurance for both the children returning to school and their families. We know it will a nervous time for many so I wanted to share what we will be doing, I also wanted to remind everyone that we are still in a pandemic and restrictions particularly around social distancing measures still apply.</w:t>
            </w:r>
            <w:r w:rsidRPr="002C3608">
              <w:rPr>
                <w:rFonts w:ascii="Arial" w:eastAsia="Times New Roman" w:hAnsi="Arial" w:cs="Arial"/>
                <w:color w:val="555555"/>
                <w:sz w:val="23"/>
                <w:szCs w:val="23"/>
                <w:lang w:eastAsia="en-GB"/>
              </w:rPr>
              <w:br/>
            </w:r>
            <w:r w:rsidRPr="002C3608">
              <w:rPr>
                <w:rFonts w:ascii="Arial" w:eastAsia="Times New Roman" w:hAnsi="Arial" w:cs="Arial"/>
                <w:color w:val="555555"/>
                <w:sz w:val="23"/>
                <w:szCs w:val="23"/>
                <w:lang w:eastAsia="en-GB"/>
              </w:rPr>
              <w:br/>
              <w:t>While schools are safe places, we do see altercations either before or after school so we will have additional officers patrolling outside some of the key schools which have experienced problems in recent months. In addition to that we will have additional patrols in high footfall areas such as Erdington High Street and Sutton Town Centre along with public transport networks.</w:t>
            </w:r>
            <w:r w:rsidRPr="002C3608">
              <w:rPr>
                <w:rFonts w:ascii="Arial" w:eastAsia="Times New Roman" w:hAnsi="Arial" w:cs="Arial"/>
                <w:color w:val="555555"/>
                <w:sz w:val="23"/>
                <w:szCs w:val="23"/>
                <w:lang w:eastAsia="en-GB"/>
              </w:rPr>
              <w:br/>
            </w:r>
            <w:r w:rsidRPr="002C3608">
              <w:rPr>
                <w:rFonts w:ascii="Arial" w:eastAsia="Times New Roman" w:hAnsi="Arial" w:cs="Arial"/>
                <w:color w:val="555555"/>
                <w:sz w:val="23"/>
                <w:szCs w:val="23"/>
                <w:lang w:eastAsia="en-GB"/>
              </w:rPr>
              <w:br/>
              <w:t xml:space="preserve">My ask of parents is to please speak to your children before the return, we have seen </w:t>
            </w:r>
            <w:proofErr w:type="gramStart"/>
            <w:r w:rsidRPr="002C3608">
              <w:rPr>
                <w:rFonts w:ascii="Arial" w:eastAsia="Times New Roman" w:hAnsi="Arial" w:cs="Arial"/>
                <w:color w:val="555555"/>
                <w:sz w:val="23"/>
                <w:szCs w:val="23"/>
                <w:lang w:eastAsia="en-GB"/>
              </w:rPr>
              <w:t>a number of</w:t>
            </w:r>
            <w:proofErr w:type="gramEnd"/>
            <w:r w:rsidRPr="002C3608">
              <w:rPr>
                <w:rFonts w:ascii="Arial" w:eastAsia="Times New Roman" w:hAnsi="Arial" w:cs="Arial"/>
                <w:color w:val="555555"/>
                <w:sz w:val="23"/>
                <w:szCs w:val="23"/>
                <w:lang w:eastAsia="en-GB"/>
              </w:rPr>
              <w:t xml:space="preserve"> incidents between school children over social media in the last 2 months and I don’t want to see them play out when they return back to school. We still see far too many children carrying knives and bringing them into school. Your voice is the most powerful they will hear, please help us all by having that conversation.</w:t>
            </w:r>
            <w:r w:rsidRPr="002C3608">
              <w:rPr>
                <w:rFonts w:ascii="Arial" w:eastAsia="Times New Roman" w:hAnsi="Arial" w:cs="Arial"/>
                <w:color w:val="555555"/>
                <w:sz w:val="23"/>
                <w:szCs w:val="23"/>
                <w:lang w:eastAsia="en-GB"/>
              </w:rPr>
              <w:br/>
            </w:r>
            <w:r w:rsidRPr="002C3608">
              <w:rPr>
                <w:rFonts w:ascii="Arial" w:eastAsia="Times New Roman" w:hAnsi="Arial" w:cs="Arial"/>
                <w:color w:val="555555"/>
                <w:sz w:val="23"/>
                <w:szCs w:val="23"/>
                <w:lang w:eastAsia="en-GB"/>
              </w:rPr>
              <w:br/>
              <w:t>If you have any concerns that you want to share please speak to the staff at the schools, they have direct contact with my school link officers and we will work closely with you.</w:t>
            </w:r>
            <w:r w:rsidRPr="002C3608">
              <w:rPr>
                <w:rFonts w:ascii="Arial" w:eastAsia="Times New Roman" w:hAnsi="Arial" w:cs="Arial"/>
                <w:color w:val="555555"/>
                <w:sz w:val="23"/>
                <w:szCs w:val="23"/>
                <w:lang w:eastAsia="en-GB"/>
              </w:rPr>
              <w:br/>
            </w:r>
            <w:r w:rsidRPr="002C3608">
              <w:rPr>
                <w:rFonts w:ascii="Arial" w:eastAsia="Times New Roman" w:hAnsi="Arial" w:cs="Arial"/>
                <w:color w:val="555555"/>
                <w:sz w:val="23"/>
                <w:szCs w:val="23"/>
                <w:lang w:eastAsia="en-GB"/>
              </w:rPr>
              <w:br/>
              <w:t>Finally just around the pandemic, the main restrictions that will apply are around face coverings in retail and public transport settings as well as schools, and then the one we see poor compliance with is around mixing in groups, that is still not allowed, the bubbles that exist within schools do not apply outside, for more information please visit - </w:t>
            </w:r>
            <w:hyperlink r:id="rId10" w:tgtFrame="_blank" w:history="1">
              <w:r w:rsidRPr="002C3608">
                <w:rPr>
                  <w:rFonts w:ascii="Arial" w:eastAsia="Times New Roman" w:hAnsi="Arial" w:cs="Arial"/>
                  <w:color w:val="1155CC"/>
                  <w:sz w:val="23"/>
                  <w:szCs w:val="23"/>
                  <w:u w:val="single"/>
                  <w:lang w:eastAsia="en-GB"/>
                </w:rPr>
                <w:t>https://www.gov.uk/guidance/national-lockdown-stay-at-home</w:t>
              </w:r>
            </w:hyperlink>
            <w:r w:rsidRPr="002C3608">
              <w:rPr>
                <w:rFonts w:ascii="Arial" w:eastAsia="Times New Roman" w:hAnsi="Arial" w:cs="Arial"/>
                <w:color w:val="555555"/>
                <w:sz w:val="23"/>
                <w:szCs w:val="23"/>
                <w:lang w:eastAsia="en-GB"/>
              </w:rPr>
              <w:br/>
            </w:r>
            <w:r w:rsidRPr="002C3608">
              <w:rPr>
                <w:rFonts w:ascii="Arial" w:eastAsia="Times New Roman" w:hAnsi="Arial" w:cs="Arial"/>
                <w:color w:val="555555"/>
                <w:sz w:val="23"/>
                <w:szCs w:val="23"/>
                <w:lang w:eastAsia="en-GB"/>
              </w:rPr>
              <w:br/>
              <w:t>Thanks</w:t>
            </w:r>
            <w:r w:rsidRPr="002C3608">
              <w:rPr>
                <w:rFonts w:ascii="Arial" w:eastAsia="Times New Roman" w:hAnsi="Arial" w:cs="Arial"/>
                <w:color w:val="555555"/>
                <w:sz w:val="23"/>
                <w:szCs w:val="23"/>
                <w:lang w:eastAsia="en-GB"/>
              </w:rPr>
              <w:br/>
              <w:t>Haroon</w:t>
            </w:r>
            <w:r w:rsidRPr="002C3608">
              <w:rPr>
                <w:rFonts w:ascii="Arial" w:eastAsia="Times New Roman" w:hAnsi="Arial" w:cs="Arial"/>
                <w:noProof/>
                <w:color w:val="555555"/>
                <w:sz w:val="23"/>
                <w:szCs w:val="23"/>
                <w:lang w:eastAsia="en-GB"/>
              </w:rPr>
              <w:drawing>
                <wp:inline distT="0" distB="0" distL="0" distR="0" wp14:anchorId="67447EC4" wp14:editId="250C845C">
                  <wp:extent cx="9525" cy="9525"/>
                  <wp:effectExtent l="0" t="0" r="0" b="0"/>
                  <wp:docPr id="1" name="Picture 1" descr="Email tracking 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mail tracking 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2C3608" w:rsidRPr="002C3608" w14:paraId="764583DB" w14:textId="77777777" w:rsidTr="002C3608">
        <w:trPr>
          <w:tblCellSpacing w:w="0" w:type="dxa"/>
          <w:jc w:val="center"/>
        </w:trPr>
        <w:tc>
          <w:tcPr>
            <w:tcW w:w="0" w:type="auto"/>
            <w:shd w:val="clear" w:color="auto" w:fill="FFFFFF"/>
            <w:tcMar>
              <w:top w:w="150" w:type="dxa"/>
              <w:left w:w="300" w:type="dxa"/>
              <w:bottom w:w="150" w:type="dxa"/>
              <w:right w:w="300" w:type="dxa"/>
            </w:tcMar>
            <w:vAlign w:val="center"/>
            <w:hideMark/>
          </w:tcPr>
          <w:p w14:paraId="0A8DA026" w14:textId="77777777" w:rsidR="002C3608" w:rsidRPr="002C3608" w:rsidRDefault="002C3608" w:rsidP="002C3608">
            <w:pPr>
              <w:spacing w:after="100" w:afterAutospacing="1" w:line="300" w:lineRule="atLeast"/>
              <w:rPr>
                <w:rFonts w:ascii="Arial" w:eastAsia="Times New Roman" w:hAnsi="Arial" w:cs="Arial"/>
                <w:color w:val="555555"/>
                <w:sz w:val="23"/>
                <w:szCs w:val="23"/>
                <w:lang w:eastAsia="en-GB"/>
              </w:rPr>
            </w:pPr>
            <w:r w:rsidRPr="002C3608">
              <w:rPr>
                <w:rFonts w:ascii="Arial" w:eastAsia="Times New Roman" w:hAnsi="Arial" w:cs="Arial"/>
                <w:b/>
                <w:bCs/>
                <w:i/>
                <w:iCs/>
                <w:color w:val="555555"/>
                <w:sz w:val="23"/>
                <w:szCs w:val="23"/>
                <w:lang w:eastAsia="en-GB"/>
              </w:rPr>
              <w:t>Message Sent By</w:t>
            </w:r>
            <w:r w:rsidRPr="002C3608">
              <w:rPr>
                <w:rFonts w:ascii="Arial" w:eastAsia="Times New Roman" w:hAnsi="Arial" w:cs="Arial"/>
                <w:color w:val="555555"/>
                <w:sz w:val="23"/>
                <w:szCs w:val="23"/>
                <w:lang w:eastAsia="en-GB"/>
              </w:rPr>
              <w:br/>
              <w:t xml:space="preserve">Haroon </w:t>
            </w:r>
            <w:proofErr w:type="spellStart"/>
            <w:r w:rsidRPr="002C3608">
              <w:rPr>
                <w:rFonts w:ascii="Arial" w:eastAsia="Times New Roman" w:hAnsi="Arial" w:cs="Arial"/>
                <w:color w:val="555555"/>
                <w:sz w:val="23"/>
                <w:szCs w:val="23"/>
                <w:lang w:eastAsia="en-GB"/>
              </w:rPr>
              <w:t>Chughtai</w:t>
            </w:r>
            <w:proofErr w:type="spellEnd"/>
            <w:r w:rsidRPr="002C3608">
              <w:rPr>
                <w:rFonts w:ascii="Arial" w:eastAsia="Times New Roman" w:hAnsi="Arial" w:cs="Arial"/>
                <w:color w:val="555555"/>
                <w:sz w:val="23"/>
                <w:szCs w:val="23"/>
                <w:lang w:eastAsia="en-GB"/>
              </w:rPr>
              <w:t xml:space="preserve"> (Police, Inspector, Birmingham East, </w:t>
            </w:r>
            <w:proofErr w:type="gramStart"/>
            <w:r w:rsidRPr="002C3608">
              <w:rPr>
                <w:rFonts w:ascii="Arial" w:eastAsia="Times New Roman" w:hAnsi="Arial" w:cs="Arial"/>
                <w:color w:val="555555"/>
                <w:sz w:val="23"/>
                <w:szCs w:val="23"/>
                <w:lang w:eastAsia="en-GB"/>
              </w:rPr>
              <w:t>Sutton</w:t>
            </w:r>
            <w:proofErr w:type="gramEnd"/>
            <w:r w:rsidRPr="002C3608">
              <w:rPr>
                <w:rFonts w:ascii="Arial" w:eastAsia="Times New Roman" w:hAnsi="Arial" w:cs="Arial"/>
                <w:color w:val="555555"/>
                <w:sz w:val="23"/>
                <w:szCs w:val="23"/>
                <w:lang w:eastAsia="en-GB"/>
              </w:rPr>
              <w:t xml:space="preserve"> and Erdington)</w:t>
            </w:r>
          </w:p>
        </w:tc>
      </w:tr>
    </w:tbl>
    <w:p w14:paraId="2C013735" w14:textId="77777777" w:rsidR="005C3074" w:rsidRDefault="005C3074" w:rsidP="002C3608"/>
    <w:sectPr w:rsidR="005C3074" w:rsidSect="002C3608">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3608"/>
    <w:rsid w:val="002C3608"/>
    <w:rsid w:val="005C3074"/>
    <w:rsid w:val="00C3032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57F802"/>
  <w15:chartTrackingRefBased/>
  <w15:docId w15:val="{F8B8B3DB-0AAE-4F9B-ACEA-54FEFA7A5E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2C3608"/>
    <w:pPr>
      <w:spacing w:before="100" w:beforeAutospacing="1" w:after="100" w:afterAutospacing="1"/>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2C3608"/>
    <w:rPr>
      <w:rFonts w:ascii="Times New Roman" w:eastAsia="Times New Roman" w:hAnsi="Times New Roman" w:cs="Times New Roman"/>
      <w:b/>
      <w:bCs/>
      <w:sz w:val="36"/>
      <w:szCs w:val="36"/>
      <w:lang w:eastAsia="en-GB"/>
    </w:rPr>
  </w:style>
  <w:style w:type="character" w:styleId="Hyperlink">
    <w:name w:val="Hyperlink"/>
    <w:basedOn w:val="DefaultParagraphFont"/>
    <w:uiPriority w:val="99"/>
    <w:semiHidden/>
    <w:unhideWhenUsed/>
    <w:rsid w:val="002C3608"/>
    <w:rPr>
      <w:color w:val="0000FF"/>
      <w:u w:val="single"/>
    </w:rPr>
  </w:style>
  <w:style w:type="paragraph" w:styleId="NormalWeb">
    <w:name w:val="Normal (Web)"/>
    <w:basedOn w:val="Normal"/>
    <w:uiPriority w:val="99"/>
    <w:semiHidden/>
    <w:unhideWhenUsed/>
    <w:rsid w:val="002C3608"/>
    <w:pPr>
      <w:spacing w:before="100" w:beforeAutospacing="1" w:after="100" w:afterAutospacing="1"/>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2C360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664769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witter.neighbourhoodalert.co.uk/images/msgTypes/Mt6P4.jpg"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west-midlands.police.uk/" TargetMode="External"/><Relationship Id="rId11" Type="http://schemas.openxmlformats.org/officeDocument/2006/relationships/image" Target="media/image4.gif"/><Relationship Id="rId5" Type="http://schemas.openxmlformats.org/officeDocument/2006/relationships/image" Target="media/image1.jpeg"/><Relationship Id="rId10" Type="http://schemas.openxmlformats.org/officeDocument/2006/relationships/hyperlink" Target="https://www.gov.uk/guidance/national-lockdown-stay-at-home" TargetMode="External"/><Relationship Id="rId4" Type="http://schemas.openxmlformats.org/officeDocument/2006/relationships/hyperlink" Target="https://www.wmnow.co.uk/" TargetMode="External"/><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378</Words>
  <Characters>2156</Characters>
  <Application>Microsoft Office Word</Application>
  <DocSecurity>0</DocSecurity>
  <Lines>17</Lines>
  <Paragraphs>5</Paragraphs>
  <ScaleCrop>false</ScaleCrop>
  <Company/>
  <LinksUpToDate>false</LinksUpToDate>
  <CharactersWithSpaces>2529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dc:creator>
  <cp:keywords/>
  <dc:description/>
  <cp:lastModifiedBy>Tony</cp:lastModifiedBy>
  <cp:revision>1</cp:revision>
  <dcterms:created xsi:type="dcterms:W3CDTF">2021-03-05T17:26:00Z</dcterms:created>
  <dcterms:modified xsi:type="dcterms:W3CDTF">2021-03-05T17:29:00Z</dcterms:modified>
</cp:coreProperties>
</file>