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F306FC" w:rsidRPr="00F306FC" w14:paraId="2AD7996D" w14:textId="77777777" w:rsidTr="00F306FC">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F306FC" w:rsidRPr="00F306FC" w14:paraId="0155E101"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F306FC" w:rsidRPr="00F306FC" w14:paraId="1767EDA3" w14:textId="77777777">
                    <w:trPr>
                      <w:tblCellSpacing w:w="0" w:type="dxa"/>
                    </w:trPr>
                    <w:tc>
                      <w:tcPr>
                        <w:tcW w:w="0" w:type="auto"/>
                        <w:tcMar>
                          <w:top w:w="150" w:type="dxa"/>
                          <w:left w:w="150" w:type="dxa"/>
                          <w:bottom w:w="150" w:type="dxa"/>
                          <w:right w:w="150" w:type="dxa"/>
                        </w:tcMar>
                        <w:vAlign w:val="center"/>
                        <w:hideMark/>
                      </w:tcPr>
                      <w:p w14:paraId="4B4B00BB" w14:textId="68CD5225" w:rsidR="00F306FC" w:rsidRPr="00F306FC" w:rsidRDefault="00F306FC" w:rsidP="00F306FC">
                        <w:pPr>
                          <w:jc w:val="center"/>
                          <w:rPr>
                            <w:rFonts w:ascii="Helvetica" w:eastAsia="Times New Roman" w:hAnsi="Helvetica" w:cs="Helvetica"/>
                            <w:sz w:val="24"/>
                            <w:szCs w:val="24"/>
                            <w:lang w:eastAsia="en-GB"/>
                          </w:rPr>
                        </w:pPr>
                        <w:r w:rsidRPr="00F306FC">
                          <w:rPr>
                            <w:rFonts w:ascii="Helvetica" w:eastAsia="Times New Roman" w:hAnsi="Helvetica" w:cs="Helvetica"/>
                            <w:noProof/>
                            <w:color w:val="1155CC"/>
                            <w:sz w:val="24"/>
                            <w:szCs w:val="24"/>
                            <w:lang w:eastAsia="en-GB"/>
                          </w:rPr>
                          <w:drawing>
                            <wp:inline distT="0" distB="0" distL="0" distR="0" wp14:anchorId="6D0A2672" wp14:editId="46E20B03">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91448AE" w14:textId="77777777" w:rsidR="00F306FC" w:rsidRPr="00F306FC" w:rsidRDefault="00F306FC" w:rsidP="00F306FC">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F306FC" w:rsidRPr="00F306FC" w14:paraId="0C5F3FFC" w14:textId="77777777">
                    <w:trPr>
                      <w:tblCellSpacing w:w="0" w:type="dxa"/>
                    </w:trPr>
                    <w:tc>
                      <w:tcPr>
                        <w:tcW w:w="0" w:type="auto"/>
                        <w:tcMar>
                          <w:top w:w="150" w:type="dxa"/>
                          <w:left w:w="150" w:type="dxa"/>
                          <w:bottom w:w="150" w:type="dxa"/>
                          <w:right w:w="150" w:type="dxa"/>
                        </w:tcMar>
                        <w:vAlign w:val="center"/>
                        <w:hideMark/>
                      </w:tcPr>
                      <w:p w14:paraId="6A34F31B" w14:textId="573FF6ED" w:rsidR="00F306FC" w:rsidRPr="00F306FC" w:rsidRDefault="00F306FC" w:rsidP="00F306FC">
                        <w:pPr>
                          <w:jc w:val="center"/>
                          <w:rPr>
                            <w:rFonts w:ascii="Helvetica" w:eastAsia="Times New Roman" w:hAnsi="Helvetica" w:cs="Helvetica"/>
                            <w:sz w:val="24"/>
                            <w:szCs w:val="24"/>
                            <w:lang w:eastAsia="en-GB"/>
                          </w:rPr>
                        </w:pPr>
                        <w:r w:rsidRPr="00F306FC">
                          <w:rPr>
                            <w:rFonts w:ascii="Helvetica" w:eastAsia="Times New Roman" w:hAnsi="Helvetica" w:cs="Helvetica"/>
                            <w:noProof/>
                            <w:color w:val="1155CC"/>
                            <w:sz w:val="24"/>
                            <w:szCs w:val="24"/>
                            <w:lang w:eastAsia="en-GB"/>
                          </w:rPr>
                          <w:drawing>
                            <wp:inline distT="0" distB="0" distL="0" distR="0" wp14:anchorId="3971E052" wp14:editId="612B5A9C">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D264C9C" w14:textId="77777777" w:rsidR="00F306FC" w:rsidRPr="00F306FC" w:rsidRDefault="00F306FC" w:rsidP="00F306FC">
                  <w:pPr>
                    <w:rPr>
                      <w:rFonts w:ascii="Helvetica" w:eastAsia="Times New Roman" w:hAnsi="Helvetica" w:cs="Helvetica"/>
                      <w:sz w:val="24"/>
                      <w:szCs w:val="24"/>
                      <w:lang w:eastAsia="en-GB"/>
                    </w:rPr>
                  </w:pPr>
                </w:p>
              </w:tc>
            </w:tr>
          </w:tbl>
          <w:p w14:paraId="56A59F28" w14:textId="77777777" w:rsidR="00F306FC" w:rsidRPr="00F306FC" w:rsidRDefault="00F306FC" w:rsidP="00F306FC">
            <w:pPr>
              <w:jc w:val="center"/>
              <w:rPr>
                <w:rFonts w:ascii="Helvetica" w:eastAsia="Times New Roman" w:hAnsi="Helvetica" w:cs="Helvetica"/>
                <w:color w:val="000000"/>
                <w:sz w:val="20"/>
                <w:szCs w:val="20"/>
                <w:lang w:eastAsia="en-GB"/>
              </w:rPr>
            </w:pPr>
          </w:p>
        </w:tc>
      </w:tr>
      <w:tr w:rsidR="00F306FC" w:rsidRPr="00F306FC" w14:paraId="642D2CC5" w14:textId="77777777" w:rsidTr="00F306FC">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F306FC" w:rsidRPr="00F306FC" w14:paraId="3CE184D5"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F306FC" w:rsidRPr="00F306FC" w14:paraId="3C44B885" w14:textId="77777777">
                    <w:trPr>
                      <w:tblCellSpacing w:w="0" w:type="dxa"/>
                      <w:jc w:val="center"/>
                    </w:trPr>
                    <w:tc>
                      <w:tcPr>
                        <w:tcW w:w="0" w:type="auto"/>
                        <w:tcMar>
                          <w:top w:w="0" w:type="dxa"/>
                          <w:left w:w="150" w:type="dxa"/>
                          <w:bottom w:w="0" w:type="dxa"/>
                          <w:right w:w="150" w:type="dxa"/>
                        </w:tcMar>
                        <w:hideMark/>
                      </w:tcPr>
                      <w:p w14:paraId="2C25AC03" w14:textId="534D19FA" w:rsidR="00F306FC" w:rsidRPr="00F306FC" w:rsidRDefault="00F306FC" w:rsidP="00F306FC">
                        <w:pPr>
                          <w:rPr>
                            <w:rFonts w:ascii="Helvetica" w:eastAsia="Times New Roman" w:hAnsi="Helvetica" w:cs="Helvetica"/>
                            <w:sz w:val="24"/>
                            <w:szCs w:val="24"/>
                            <w:lang w:eastAsia="en-GB"/>
                          </w:rPr>
                        </w:pPr>
                        <w:r w:rsidRPr="00F306FC">
                          <w:rPr>
                            <w:rFonts w:ascii="Helvetica" w:eastAsia="Times New Roman" w:hAnsi="Helvetica" w:cs="Helvetica"/>
                            <w:noProof/>
                            <w:color w:val="1155CC"/>
                            <w:sz w:val="24"/>
                            <w:szCs w:val="24"/>
                            <w:lang w:eastAsia="en-GB"/>
                          </w:rPr>
                          <w:drawing>
                            <wp:inline distT="0" distB="0" distL="0" distR="0" wp14:anchorId="60B77BD5" wp14:editId="11465C3C">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367A075" w14:textId="77777777" w:rsidR="00F306FC" w:rsidRPr="00F306FC" w:rsidRDefault="00F306FC" w:rsidP="00F306FC">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F306FC" w:rsidRPr="00F306FC" w14:paraId="32607BD8" w14:textId="77777777">
                    <w:trPr>
                      <w:tblCellSpacing w:w="0" w:type="dxa"/>
                      <w:jc w:val="center"/>
                    </w:trPr>
                    <w:tc>
                      <w:tcPr>
                        <w:tcW w:w="0" w:type="auto"/>
                        <w:tcMar>
                          <w:top w:w="150" w:type="dxa"/>
                          <w:left w:w="150" w:type="dxa"/>
                          <w:bottom w:w="150" w:type="dxa"/>
                          <w:right w:w="150" w:type="dxa"/>
                        </w:tcMar>
                        <w:hideMark/>
                      </w:tcPr>
                      <w:p w14:paraId="29836FB0" w14:textId="77777777" w:rsidR="00F306FC" w:rsidRPr="00F306FC" w:rsidRDefault="00F306FC" w:rsidP="00F306FC">
                        <w:pPr>
                          <w:spacing w:after="150" w:line="420" w:lineRule="atLeast"/>
                          <w:outlineLvl w:val="1"/>
                          <w:rPr>
                            <w:rFonts w:ascii="Arial" w:eastAsia="Times New Roman" w:hAnsi="Arial" w:cs="Arial"/>
                            <w:color w:val="333333"/>
                            <w:sz w:val="30"/>
                            <w:szCs w:val="30"/>
                            <w:lang w:eastAsia="en-GB"/>
                          </w:rPr>
                        </w:pPr>
                        <w:r w:rsidRPr="00F306FC">
                          <w:rPr>
                            <w:rFonts w:ascii="Arial" w:eastAsia="Times New Roman" w:hAnsi="Arial" w:cs="Arial"/>
                            <w:color w:val="333333"/>
                            <w:sz w:val="30"/>
                            <w:szCs w:val="30"/>
                            <w:lang w:eastAsia="en-GB"/>
                          </w:rPr>
                          <w:t>Dispersal Order Sutton Coldfield and Sutton Park</w:t>
                        </w:r>
                      </w:p>
                    </w:tc>
                  </w:tr>
                </w:tbl>
                <w:p w14:paraId="3A7BDD31" w14:textId="77777777" w:rsidR="00F306FC" w:rsidRPr="00F306FC" w:rsidRDefault="00F306FC" w:rsidP="00F306FC">
                  <w:pPr>
                    <w:rPr>
                      <w:rFonts w:ascii="Helvetica" w:eastAsia="Times New Roman" w:hAnsi="Helvetica" w:cs="Helvetica"/>
                      <w:sz w:val="24"/>
                      <w:szCs w:val="24"/>
                      <w:lang w:eastAsia="en-GB"/>
                    </w:rPr>
                  </w:pPr>
                </w:p>
              </w:tc>
            </w:tr>
          </w:tbl>
          <w:p w14:paraId="32B1A5AA" w14:textId="77777777" w:rsidR="00F306FC" w:rsidRPr="00F306FC" w:rsidRDefault="00F306FC" w:rsidP="00F306FC">
            <w:pPr>
              <w:jc w:val="center"/>
              <w:rPr>
                <w:rFonts w:ascii="Helvetica" w:eastAsia="Times New Roman" w:hAnsi="Helvetica" w:cs="Helvetica"/>
                <w:color w:val="000000"/>
                <w:sz w:val="20"/>
                <w:szCs w:val="20"/>
                <w:lang w:eastAsia="en-GB"/>
              </w:rPr>
            </w:pPr>
          </w:p>
        </w:tc>
      </w:tr>
      <w:tr w:rsidR="00F306FC" w:rsidRPr="00F306FC" w14:paraId="18B3D4C6" w14:textId="77777777" w:rsidTr="00F306FC">
        <w:trPr>
          <w:tblCellSpacing w:w="0" w:type="dxa"/>
          <w:jc w:val="center"/>
        </w:trPr>
        <w:tc>
          <w:tcPr>
            <w:tcW w:w="0" w:type="auto"/>
            <w:shd w:val="clear" w:color="auto" w:fill="FFFFFF"/>
            <w:tcMar>
              <w:top w:w="0" w:type="dxa"/>
              <w:left w:w="300" w:type="dxa"/>
              <w:bottom w:w="150" w:type="dxa"/>
              <w:right w:w="300" w:type="dxa"/>
            </w:tcMar>
            <w:vAlign w:val="center"/>
            <w:hideMark/>
          </w:tcPr>
          <w:p w14:paraId="341B5C61" w14:textId="77777777" w:rsidR="00F306FC" w:rsidRPr="00F306FC" w:rsidRDefault="00F306FC" w:rsidP="00F306FC">
            <w:pPr>
              <w:spacing w:line="300" w:lineRule="atLeast"/>
              <w:rPr>
                <w:rFonts w:ascii="Arial" w:eastAsia="Times New Roman" w:hAnsi="Arial" w:cs="Arial"/>
                <w:color w:val="555555"/>
                <w:sz w:val="23"/>
                <w:szCs w:val="23"/>
                <w:lang w:eastAsia="en-GB"/>
              </w:rPr>
            </w:pPr>
            <w:r w:rsidRPr="00F306FC">
              <w:rPr>
                <w:rFonts w:ascii="Arial" w:eastAsia="Times New Roman" w:hAnsi="Arial" w:cs="Arial"/>
                <w:color w:val="555555"/>
                <w:sz w:val="23"/>
                <w:szCs w:val="23"/>
                <w:lang w:eastAsia="en-GB"/>
              </w:rPr>
              <w:pict w14:anchorId="7A16969B">
                <v:rect id="_x0000_i1028" style="width:0;height:1.5pt" o:hralign="center" o:hrstd="t" o:hrnoshade="t" o:hr="t" fillcolor="#3daf74" stroked="f"/>
              </w:pict>
            </w:r>
          </w:p>
        </w:tc>
      </w:tr>
      <w:tr w:rsidR="00F306FC" w:rsidRPr="00F306FC" w14:paraId="1BB75745" w14:textId="77777777" w:rsidTr="00F306FC">
        <w:trPr>
          <w:tblCellSpacing w:w="0" w:type="dxa"/>
          <w:jc w:val="center"/>
        </w:trPr>
        <w:tc>
          <w:tcPr>
            <w:tcW w:w="0" w:type="auto"/>
            <w:shd w:val="clear" w:color="auto" w:fill="FFFFFF"/>
            <w:tcMar>
              <w:top w:w="0" w:type="dxa"/>
              <w:left w:w="300" w:type="dxa"/>
              <w:bottom w:w="0" w:type="dxa"/>
              <w:right w:w="300" w:type="dxa"/>
            </w:tcMar>
            <w:vAlign w:val="center"/>
            <w:hideMark/>
          </w:tcPr>
          <w:p w14:paraId="45F67A1C" w14:textId="5301B09D" w:rsidR="00F306FC" w:rsidRPr="00F306FC" w:rsidRDefault="00F306FC" w:rsidP="00F306FC">
            <w:pPr>
              <w:rPr>
                <w:rFonts w:ascii="Arial" w:eastAsia="Times New Roman" w:hAnsi="Arial" w:cs="Arial"/>
                <w:color w:val="555555"/>
                <w:sz w:val="23"/>
                <w:szCs w:val="23"/>
                <w:lang w:eastAsia="en-GB"/>
              </w:rPr>
            </w:pPr>
            <w:r w:rsidRPr="00F306FC">
              <w:rPr>
                <w:rFonts w:ascii="Arial" w:eastAsia="Times New Roman" w:hAnsi="Arial" w:cs="Arial"/>
                <w:b/>
                <w:bCs/>
                <w:color w:val="555555"/>
                <w:sz w:val="23"/>
                <w:szCs w:val="23"/>
                <w:lang w:eastAsia="en-GB"/>
              </w:rPr>
              <w:t>What happened? </w:t>
            </w:r>
            <w:r w:rsidRPr="00F306FC">
              <w:rPr>
                <w:rFonts w:ascii="Arial" w:eastAsia="Times New Roman" w:hAnsi="Arial" w:cs="Arial"/>
                <w:color w:val="555555"/>
                <w:sz w:val="23"/>
                <w:szCs w:val="23"/>
                <w:lang w:eastAsia="en-GB"/>
              </w:rPr>
              <w:br/>
              <w:t xml:space="preserve">There have been </w:t>
            </w:r>
            <w:proofErr w:type="gramStart"/>
            <w:r w:rsidRPr="00F306FC">
              <w:rPr>
                <w:rFonts w:ascii="Arial" w:eastAsia="Times New Roman" w:hAnsi="Arial" w:cs="Arial"/>
                <w:color w:val="555555"/>
                <w:sz w:val="23"/>
                <w:szCs w:val="23"/>
                <w:lang w:eastAsia="en-GB"/>
              </w:rPr>
              <w:t>a number of</w:t>
            </w:r>
            <w:proofErr w:type="gramEnd"/>
            <w:r w:rsidRPr="00F306FC">
              <w:rPr>
                <w:rFonts w:ascii="Arial" w:eastAsia="Times New Roman" w:hAnsi="Arial" w:cs="Arial"/>
                <w:color w:val="555555"/>
                <w:sz w:val="23"/>
                <w:szCs w:val="23"/>
                <w:lang w:eastAsia="en-GB"/>
              </w:rPr>
              <w:t xml:space="preserve"> issues over the last 24 hours in Sutton Park. The very recent spell of good weather alongside the lifting of certain lock down restrictions has seen many visitors return to Sutton Park for barbecues and large picnics. </w:t>
            </w:r>
            <w:proofErr w:type="gramStart"/>
            <w:r w:rsidRPr="00F306FC">
              <w:rPr>
                <w:rFonts w:ascii="Arial" w:eastAsia="Times New Roman" w:hAnsi="Arial" w:cs="Arial"/>
                <w:color w:val="555555"/>
                <w:sz w:val="23"/>
                <w:szCs w:val="23"/>
                <w:lang w:eastAsia="en-GB"/>
              </w:rPr>
              <w:t>Unfortunately</w:t>
            </w:r>
            <w:proofErr w:type="gramEnd"/>
            <w:r w:rsidRPr="00F306FC">
              <w:rPr>
                <w:rFonts w:ascii="Arial" w:eastAsia="Times New Roman" w:hAnsi="Arial" w:cs="Arial"/>
                <w:color w:val="555555"/>
                <w:sz w:val="23"/>
                <w:szCs w:val="23"/>
                <w:lang w:eastAsia="en-GB"/>
              </w:rPr>
              <w:t xml:space="preserve"> there has also been a rise in the attendance of known and repeat offenders. Incidents range from general gatherings and anti-social behaviour to some more serious offences such as street robberies. Sutton park has also been heavily littered following mass gatherings yesterday afternoon.</w:t>
            </w:r>
            <w:r w:rsidRPr="00F306FC">
              <w:rPr>
                <w:rFonts w:ascii="Arial" w:eastAsia="Times New Roman" w:hAnsi="Arial" w:cs="Arial"/>
                <w:color w:val="555555"/>
                <w:sz w:val="23"/>
                <w:szCs w:val="23"/>
                <w:lang w:eastAsia="en-GB"/>
              </w:rPr>
              <w:br/>
              <w:t> </w:t>
            </w:r>
            <w:r w:rsidRPr="00F306FC">
              <w:rPr>
                <w:rFonts w:ascii="Arial" w:eastAsia="Times New Roman" w:hAnsi="Arial" w:cs="Arial"/>
                <w:color w:val="555555"/>
                <w:sz w:val="23"/>
                <w:szCs w:val="23"/>
                <w:lang w:eastAsia="en-GB"/>
              </w:rPr>
              <w:br/>
              <w:t> </w:t>
            </w:r>
            <w:r w:rsidRPr="00F306FC">
              <w:rPr>
                <w:rFonts w:ascii="Arial" w:eastAsia="Times New Roman" w:hAnsi="Arial" w:cs="Arial"/>
                <w:color w:val="555555"/>
                <w:sz w:val="23"/>
                <w:szCs w:val="23"/>
                <w:lang w:eastAsia="en-GB"/>
              </w:rPr>
              <w:br/>
            </w:r>
            <w:r w:rsidRPr="00F306FC">
              <w:rPr>
                <w:rFonts w:ascii="Arial" w:eastAsia="Times New Roman" w:hAnsi="Arial" w:cs="Arial"/>
                <w:b/>
                <w:bCs/>
                <w:color w:val="555555"/>
                <w:sz w:val="23"/>
                <w:szCs w:val="23"/>
                <w:lang w:eastAsia="en-GB"/>
              </w:rPr>
              <w:t>What are we doing?</w:t>
            </w:r>
            <w:r w:rsidRPr="00F306FC">
              <w:rPr>
                <w:rFonts w:ascii="Arial" w:eastAsia="Times New Roman" w:hAnsi="Arial" w:cs="Arial"/>
                <w:color w:val="555555"/>
                <w:sz w:val="23"/>
                <w:szCs w:val="23"/>
                <w:lang w:eastAsia="en-GB"/>
              </w:rPr>
              <w:br/>
              <w:t> </w:t>
            </w:r>
            <w:r w:rsidRPr="00F306FC">
              <w:rPr>
                <w:rFonts w:ascii="Arial" w:eastAsia="Times New Roman" w:hAnsi="Arial" w:cs="Arial"/>
                <w:color w:val="555555"/>
                <w:sz w:val="23"/>
                <w:szCs w:val="23"/>
                <w:lang w:eastAsia="en-GB"/>
              </w:rPr>
              <w:br/>
              <w:t xml:space="preserve">In assessing our options in dealing with antisocial behaviour, </w:t>
            </w:r>
            <w:proofErr w:type="gramStart"/>
            <w:r w:rsidRPr="00F306FC">
              <w:rPr>
                <w:rFonts w:ascii="Arial" w:eastAsia="Times New Roman" w:hAnsi="Arial" w:cs="Arial"/>
                <w:color w:val="555555"/>
                <w:sz w:val="23"/>
                <w:szCs w:val="23"/>
                <w:lang w:eastAsia="en-GB"/>
              </w:rPr>
              <w:t>gatherings</w:t>
            </w:r>
            <w:proofErr w:type="gramEnd"/>
            <w:r w:rsidRPr="00F306FC">
              <w:rPr>
                <w:rFonts w:ascii="Arial" w:eastAsia="Times New Roman" w:hAnsi="Arial" w:cs="Arial"/>
                <w:color w:val="555555"/>
                <w:sz w:val="23"/>
                <w:szCs w:val="23"/>
                <w:lang w:eastAsia="en-GB"/>
              </w:rPr>
              <w:t xml:space="preserve"> and street crimes, we have decided that a section 35 dispersal order for Sutton Coldfield Town Centre and Sutton Park will be necessary to run from 14:00 this afternoon until midnight tonight. This has been authorised by Inspector Haroon </w:t>
            </w:r>
            <w:proofErr w:type="spellStart"/>
            <w:r w:rsidRPr="00F306FC">
              <w:rPr>
                <w:rFonts w:ascii="Arial" w:eastAsia="Times New Roman" w:hAnsi="Arial" w:cs="Arial"/>
                <w:color w:val="555555"/>
                <w:sz w:val="23"/>
                <w:szCs w:val="23"/>
                <w:lang w:eastAsia="en-GB"/>
              </w:rPr>
              <w:t>Chughtai</w:t>
            </w:r>
            <w:proofErr w:type="spellEnd"/>
            <w:r w:rsidRPr="00F306FC">
              <w:rPr>
                <w:rFonts w:ascii="Arial" w:eastAsia="Times New Roman" w:hAnsi="Arial" w:cs="Arial"/>
                <w:color w:val="555555"/>
                <w:sz w:val="23"/>
                <w:szCs w:val="23"/>
                <w:lang w:eastAsia="en-GB"/>
              </w:rPr>
              <w:t xml:space="preserve"> and will aim to keep gatherings of people out of the park </w:t>
            </w:r>
            <w:proofErr w:type="gramStart"/>
            <w:r w:rsidRPr="00F306FC">
              <w:rPr>
                <w:rFonts w:ascii="Arial" w:eastAsia="Times New Roman" w:hAnsi="Arial" w:cs="Arial"/>
                <w:color w:val="555555"/>
                <w:sz w:val="23"/>
                <w:szCs w:val="23"/>
                <w:lang w:eastAsia="en-GB"/>
              </w:rPr>
              <w:t>in order to</w:t>
            </w:r>
            <w:proofErr w:type="gramEnd"/>
            <w:r w:rsidRPr="00F306FC">
              <w:rPr>
                <w:rFonts w:ascii="Arial" w:eastAsia="Times New Roman" w:hAnsi="Arial" w:cs="Arial"/>
                <w:color w:val="555555"/>
                <w:sz w:val="23"/>
                <w:szCs w:val="23"/>
                <w:lang w:eastAsia="en-GB"/>
              </w:rPr>
              <w:t xml:space="preserve"> help our community feel safe. We are continuing to work alongside our partners in local schools and colleges as well as the British Transport Police and Safer Travel teams. We will have a significant uplift in officers who will be present around the park, we will be focussing on entrance gates and look to intervene early to prevent things escalating, we will challenge and use both dispersal powers and Covid legislation.</w:t>
            </w:r>
            <w:r w:rsidRPr="00F306FC">
              <w:rPr>
                <w:rFonts w:ascii="Arial" w:eastAsia="Times New Roman" w:hAnsi="Arial" w:cs="Arial"/>
                <w:color w:val="555555"/>
                <w:sz w:val="23"/>
                <w:szCs w:val="23"/>
                <w:lang w:eastAsia="en-GB"/>
              </w:rPr>
              <w:br/>
            </w:r>
            <w:r w:rsidRPr="00F306FC">
              <w:rPr>
                <w:rFonts w:ascii="Arial" w:eastAsia="Times New Roman" w:hAnsi="Arial" w:cs="Arial"/>
                <w:color w:val="555555"/>
                <w:sz w:val="23"/>
                <w:szCs w:val="23"/>
                <w:lang w:eastAsia="en-GB"/>
              </w:rPr>
              <w:br/>
              <w:t> </w:t>
            </w:r>
            <w:r w:rsidRPr="00F306FC">
              <w:rPr>
                <w:rFonts w:ascii="Arial" w:eastAsia="Times New Roman" w:hAnsi="Arial" w:cs="Arial"/>
                <w:b/>
                <w:bCs/>
                <w:color w:val="555555"/>
                <w:sz w:val="23"/>
                <w:szCs w:val="23"/>
                <w:lang w:eastAsia="en-GB"/>
              </w:rPr>
              <w:t>Map of dispersal area.</w:t>
            </w:r>
            <w:r w:rsidRPr="00F306FC">
              <w:rPr>
                <w:rFonts w:ascii="Arial" w:eastAsia="Times New Roman" w:hAnsi="Arial" w:cs="Arial"/>
                <w:color w:val="555555"/>
                <w:sz w:val="23"/>
                <w:szCs w:val="23"/>
                <w:lang w:eastAsia="en-GB"/>
              </w:rPr>
              <w:br/>
              <w:t> </w:t>
            </w:r>
            <w:r w:rsidRPr="00F306FC">
              <w:rPr>
                <w:rFonts w:ascii="Arial" w:eastAsia="Times New Roman" w:hAnsi="Arial" w:cs="Arial"/>
                <w:color w:val="555555"/>
                <w:sz w:val="23"/>
                <w:szCs w:val="23"/>
                <w:lang w:eastAsia="en-GB"/>
              </w:rPr>
              <w:br/>
              <w:t> </w:t>
            </w:r>
            <w:r w:rsidRPr="00F306FC">
              <w:rPr>
                <w:rFonts w:ascii="Arial" w:eastAsia="Times New Roman" w:hAnsi="Arial" w:cs="Arial"/>
                <w:color w:val="555555"/>
                <w:sz w:val="23"/>
                <w:szCs w:val="23"/>
                <w:lang w:eastAsia="en-GB"/>
              </w:rPr>
              <w:br/>
              <w:t> </w:t>
            </w:r>
            <w:r w:rsidRPr="00F306FC">
              <w:rPr>
                <w:rFonts w:ascii="Arial" w:eastAsia="Times New Roman" w:hAnsi="Arial" w:cs="Arial"/>
                <w:color w:val="555555"/>
                <w:sz w:val="23"/>
                <w:szCs w:val="23"/>
                <w:lang w:eastAsia="en-GB"/>
              </w:rPr>
              <w:br/>
            </w:r>
            <w:r w:rsidRPr="00F306FC">
              <w:rPr>
                <w:rFonts w:ascii="Arial" w:eastAsia="Times New Roman" w:hAnsi="Arial" w:cs="Arial"/>
                <w:b/>
                <w:bCs/>
                <w:color w:val="555555"/>
                <w:sz w:val="23"/>
                <w:szCs w:val="23"/>
                <w:lang w:eastAsia="en-GB"/>
              </w:rPr>
              <w:t>What can you do?</w:t>
            </w:r>
            <w:r w:rsidRPr="00F306FC">
              <w:rPr>
                <w:rFonts w:ascii="Arial" w:eastAsia="Times New Roman" w:hAnsi="Arial" w:cs="Arial"/>
                <w:color w:val="555555"/>
                <w:sz w:val="23"/>
                <w:szCs w:val="23"/>
                <w:lang w:eastAsia="en-GB"/>
              </w:rPr>
              <w:br/>
              <w:t> </w:t>
            </w:r>
            <w:r w:rsidRPr="00F306FC">
              <w:rPr>
                <w:rFonts w:ascii="Arial" w:eastAsia="Times New Roman" w:hAnsi="Arial" w:cs="Arial"/>
                <w:color w:val="555555"/>
                <w:sz w:val="23"/>
                <w:szCs w:val="23"/>
                <w:lang w:eastAsia="en-GB"/>
              </w:rPr>
              <w:br/>
              <w:t xml:space="preserve">Keep gatherings down to a minimum in Sutton Park. Please advise friends and family members of the section 35 dispersal order. Barbecues are banned within the park. If you experience any problems with anti-social behaviour or crime in these </w:t>
            </w:r>
            <w:proofErr w:type="gramStart"/>
            <w:r w:rsidRPr="00F306FC">
              <w:rPr>
                <w:rFonts w:ascii="Arial" w:eastAsia="Times New Roman" w:hAnsi="Arial" w:cs="Arial"/>
                <w:color w:val="555555"/>
                <w:sz w:val="23"/>
                <w:szCs w:val="23"/>
                <w:lang w:eastAsia="en-GB"/>
              </w:rPr>
              <w:t>areas</w:t>
            </w:r>
            <w:proofErr w:type="gramEnd"/>
            <w:r w:rsidRPr="00F306FC">
              <w:rPr>
                <w:rFonts w:ascii="Arial" w:eastAsia="Times New Roman" w:hAnsi="Arial" w:cs="Arial"/>
                <w:color w:val="555555"/>
                <w:sz w:val="23"/>
                <w:szCs w:val="23"/>
                <w:lang w:eastAsia="en-GB"/>
              </w:rPr>
              <w:t xml:space="preserve"> then please report this on 101 or in an emergency 999.</w:t>
            </w:r>
            <w:r w:rsidRPr="00F306FC">
              <w:rPr>
                <w:rFonts w:ascii="Arial" w:eastAsia="Times New Roman" w:hAnsi="Arial" w:cs="Arial"/>
                <w:color w:val="555555"/>
                <w:sz w:val="23"/>
                <w:szCs w:val="23"/>
                <w:lang w:eastAsia="en-GB"/>
              </w:rPr>
              <w:br/>
              <w:t> </w:t>
            </w:r>
            <w:r w:rsidRPr="00F306FC">
              <w:rPr>
                <w:rFonts w:ascii="Arial" w:eastAsia="Times New Roman" w:hAnsi="Arial" w:cs="Arial"/>
                <w:noProof/>
                <w:color w:val="555555"/>
                <w:sz w:val="23"/>
                <w:szCs w:val="23"/>
                <w:lang w:eastAsia="en-GB"/>
              </w:rPr>
              <w:drawing>
                <wp:inline distT="0" distB="0" distL="0" distR="0" wp14:anchorId="4F9CBEA8" wp14:editId="536118A3">
                  <wp:extent cx="9525" cy="9525"/>
                  <wp:effectExtent l="0" t="0" r="0" b="0"/>
                  <wp:docPr id="1" name="Picture 1"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tracking 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F306FC" w:rsidRPr="00F306FC" w14:paraId="67B15A11" w14:textId="77777777" w:rsidTr="00F306FC">
        <w:trPr>
          <w:tblCellSpacing w:w="0" w:type="dxa"/>
          <w:jc w:val="center"/>
        </w:trPr>
        <w:tc>
          <w:tcPr>
            <w:tcW w:w="0" w:type="auto"/>
            <w:shd w:val="clear" w:color="auto" w:fill="FFFFFF"/>
            <w:tcMar>
              <w:top w:w="150" w:type="dxa"/>
              <w:left w:w="300" w:type="dxa"/>
              <w:bottom w:w="150" w:type="dxa"/>
              <w:right w:w="300" w:type="dxa"/>
            </w:tcMar>
            <w:vAlign w:val="center"/>
            <w:hideMark/>
          </w:tcPr>
          <w:p w14:paraId="639BB666" w14:textId="77777777" w:rsidR="00F306FC" w:rsidRPr="00F306FC" w:rsidRDefault="00F306FC" w:rsidP="00F306FC">
            <w:pPr>
              <w:spacing w:after="100" w:afterAutospacing="1" w:line="300" w:lineRule="atLeast"/>
              <w:rPr>
                <w:rFonts w:ascii="Arial" w:eastAsia="Times New Roman" w:hAnsi="Arial" w:cs="Arial"/>
                <w:color w:val="555555"/>
                <w:sz w:val="23"/>
                <w:szCs w:val="23"/>
                <w:lang w:eastAsia="en-GB"/>
              </w:rPr>
            </w:pPr>
            <w:r w:rsidRPr="00F306FC">
              <w:rPr>
                <w:rFonts w:ascii="Arial" w:eastAsia="Times New Roman" w:hAnsi="Arial" w:cs="Arial"/>
                <w:b/>
                <w:bCs/>
                <w:i/>
                <w:iCs/>
                <w:color w:val="555555"/>
                <w:sz w:val="23"/>
                <w:szCs w:val="23"/>
                <w:lang w:eastAsia="en-GB"/>
              </w:rPr>
              <w:t>Message Sent By</w:t>
            </w:r>
            <w:r w:rsidRPr="00F306FC">
              <w:rPr>
                <w:rFonts w:ascii="Arial" w:eastAsia="Times New Roman" w:hAnsi="Arial" w:cs="Arial"/>
                <w:color w:val="555555"/>
                <w:sz w:val="23"/>
                <w:szCs w:val="23"/>
                <w:lang w:eastAsia="en-GB"/>
              </w:rPr>
              <w:br/>
              <w:t>Saul Smith (Police, PCSO, Four Oaks NHT)</w:t>
            </w:r>
          </w:p>
        </w:tc>
      </w:tr>
    </w:tbl>
    <w:p w14:paraId="231CDDCF" w14:textId="77777777" w:rsidR="005C3074" w:rsidRDefault="005C3074"/>
    <w:sectPr w:rsidR="005C3074" w:rsidSect="00F306F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6FC"/>
    <w:rsid w:val="005C3074"/>
    <w:rsid w:val="00C3032A"/>
    <w:rsid w:val="00F306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E719E"/>
  <w15:chartTrackingRefBased/>
  <w15:docId w15:val="{685B297C-2E29-4BF2-915C-70050BCE4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306FC"/>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306FC"/>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F306FC"/>
    <w:rPr>
      <w:b/>
      <w:bCs/>
    </w:rPr>
  </w:style>
  <w:style w:type="paragraph" w:styleId="NormalWeb">
    <w:name w:val="Normal (Web)"/>
    <w:basedOn w:val="Normal"/>
    <w:uiPriority w:val="99"/>
    <w:semiHidden/>
    <w:unhideWhenUsed/>
    <w:rsid w:val="00F306FC"/>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687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282</Words>
  <Characters>1608</Characters>
  <Application>Microsoft Office Word</Application>
  <DocSecurity>0</DocSecurity>
  <Lines>13</Lines>
  <Paragraphs>3</Paragraphs>
  <ScaleCrop>false</ScaleCrop>
  <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2021-04-04T11:00:00Z</dcterms:created>
  <dcterms:modified xsi:type="dcterms:W3CDTF">2021-04-04T11:02:00Z</dcterms:modified>
</cp:coreProperties>
</file>