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26"/>
      </w:tblGrid>
      <w:tr w:rsidR="008E5C0C" w:rsidRPr="008E5C0C" w14:paraId="2F3CD6FC" w14:textId="77777777" w:rsidTr="008E5C0C">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63"/>
              <w:gridCol w:w="4363"/>
            </w:tblGrid>
            <w:tr w:rsidR="008E5C0C" w:rsidRPr="008E5C0C" w14:paraId="7590E31F"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E5C0C" w:rsidRPr="008E5C0C" w14:paraId="62541494" w14:textId="77777777">
                    <w:trPr>
                      <w:tblCellSpacing w:w="0" w:type="dxa"/>
                    </w:trPr>
                    <w:tc>
                      <w:tcPr>
                        <w:tcW w:w="0" w:type="auto"/>
                        <w:tcMar>
                          <w:top w:w="150" w:type="dxa"/>
                          <w:left w:w="150" w:type="dxa"/>
                          <w:bottom w:w="150" w:type="dxa"/>
                          <w:right w:w="150" w:type="dxa"/>
                        </w:tcMar>
                        <w:vAlign w:val="center"/>
                        <w:hideMark/>
                      </w:tcPr>
                      <w:p w14:paraId="0F3E4119" w14:textId="4048F06B" w:rsidR="008E5C0C" w:rsidRPr="008E5C0C" w:rsidRDefault="008E5C0C" w:rsidP="008E5C0C">
                        <w:pPr>
                          <w:jc w:val="center"/>
                          <w:rPr>
                            <w:rFonts w:ascii="Helvetica" w:eastAsia="Times New Roman" w:hAnsi="Helvetica" w:cs="Helvetica"/>
                            <w:sz w:val="24"/>
                            <w:szCs w:val="24"/>
                            <w:lang w:eastAsia="en-GB"/>
                          </w:rPr>
                        </w:pPr>
                        <w:r w:rsidRPr="008E5C0C">
                          <w:rPr>
                            <w:rFonts w:ascii="Helvetica" w:eastAsia="Times New Roman" w:hAnsi="Helvetica" w:cs="Helvetica"/>
                            <w:noProof/>
                            <w:color w:val="1155CC"/>
                            <w:sz w:val="24"/>
                            <w:szCs w:val="24"/>
                            <w:lang w:eastAsia="en-GB"/>
                          </w:rPr>
                          <w:drawing>
                            <wp:inline distT="0" distB="0" distL="0" distR="0" wp14:anchorId="3021D19A" wp14:editId="54A104FB">
                              <wp:extent cx="2571750" cy="762000"/>
                              <wp:effectExtent l="0" t="0" r="0" b="0"/>
                              <wp:docPr id="4" name="Picture 4"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EA649F5" w14:textId="77777777" w:rsidR="008E5C0C" w:rsidRPr="008E5C0C" w:rsidRDefault="008E5C0C" w:rsidP="008E5C0C">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E5C0C" w:rsidRPr="008E5C0C" w14:paraId="51CF3EFA" w14:textId="77777777">
                    <w:trPr>
                      <w:tblCellSpacing w:w="0" w:type="dxa"/>
                    </w:trPr>
                    <w:tc>
                      <w:tcPr>
                        <w:tcW w:w="0" w:type="auto"/>
                        <w:tcMar>
                          <w:top w:w="150" w:type="dxa"/>
                          <w:left w:w="150" w:type="dxa"/>
                          <w:bottom w:w="150" w:type="dxa"/>
                          <w:right w:w="150" w:type="dxa"/>
                        </w:tcMar>
                        <w:vAlign w:val="center"/>
                        <w:hideMark/>
                      </w:tcPr>
                      <w:p w14:paraId="5C700DD3" w14:textId="0986EF30" w:rsidR="008E5C0C" w:rsidRPr="008E5C0C" w:rsidRDefault="008E5C0C" w:rsidP="008E5C0C">
                        <w:pPr>
                          <w:jc w:val="center"/>
                          <w:rPr>
                            <w:rFonts w:ascii="Helvetica" w:eastAsia="Times New Roman" w:hAnsi="Helvetica" w:cs="Helvetica"/>
                            <w:sz w:val="24"/>
                            <w:szCs w:val="24"/>
                            <w:lang w:eastAsia="en-GB"/>
                          </w:rPr>
                        </w:pPr>
                        <w:r w:rsidRPr="008E5C0C">
                          <w:rPr>
                            <w:rFonts w:ascii="Helvetica" w:eastAsia="Times New Roman" w:hAnsi="Helvetica" w:cs="Helvetica"/>
                            <w:noProof/>
                            <w:color w:val="1155CC"/>
                            <w:sz w:val="24"/>
                            <w:szCs w:val="24"/>
                            <w:lang w:eastAsia="en-GB"/>
                          </w:rPr>
                          <w:drawing>
                            <wp:inline distT="0" distB="0" distL="0" distR="0" wp14:anchorId="1C72C07D" wp14:editId="01789208">
                              <wp:extent cx="2571750" cy="762000"/>
                              <wp:effectExtent l="0" t="0" r="0" b="0"/>
                              <wp:docPr id="3" name="Picture 3" descr="Neighbourhood Watch">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ighbourhood Watch">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6AFE92B" w14:textId="77777777" w:rsidR="008E5C0C" w:rsidRPr="008E5C0C" w:rsidRDefault="008E5C0C" w:rsidP="008E5C0C">
                  <w:pPr>
                    <w:rPr>
                      <w:rFonts w:ascii="Helvetica" w:eastAsia="Times New Roman" w:hAnsi="Helvetica" w:cs="Helvetica"/>
                      <w:sz w:val="24"/>
                      <w:szCs w:val="24"/>
                      <w:lang w:eastAsia="en-GB"/>
                    </w:rPr>
                  </w:pPr>
                </w:p>
              </w:tc>
            </w:tr>
          </w:tbl>
          <w:p w14:paraId="5266078F" w14:textId="77777777" w:rsidR="008E5C0C" w:rsidRPr="008E5C0C" w:rsidRDefault="008E5C0C" w:rsidP="008E5C0C">
            <w:pPr>
              <w:jc w:val="center"/>
              <w:rPr>
                <w:rFonts w:ascii="Helvetica" w:eastAsia="Times New Roman" w:hAnsi="Helvetica" w:cs="Helvetica"/>
                <w:color w:val="000000"/>
                <w:sz w:val="20"/>
                <w:szCs w:val="20"/>
                <w:lang w:eastAsia="en-GB"/>
              </w:rPr>
            </w:pPr>
          </w:p>
        </w:tc>
      </w:tr>
      <w:tr w:rsidR="008E5C0C" w:rsidRPr="008E5C0C" w14:paraId="543BEBEE" w14:textId="77777777" w:rsidTr="008E5C0C">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26"/>
            </w:tblGrid>
            <w:tr w:rsidR="008E5C0C" w:rsidRPr="008E5C0C" w14:paraId="2967A1A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8E5C0C" w:rsidRPr="008E5C0C" w14:paraId="2A52595B" w14:textId="77777777">
                    <w:trPr>
                      <w:tblCellSpacing w:w="0" w:type="dxa"/>
                      <w:jc w:val="center"/>
                    </w:trPr>
                    <w:tc>
                      <w:tcPr>
                        <w:tcW w:w="0" w:type="auto"/>
                        <w:tcMar>
                          <w:top w:w="0" w:type="dxa"/>
                          <w:left w:w="150" w:type="dxa"/>
                          <w:bottom w:w="0" w:type="dxa"/>
                          <w:right w:w="150" w:type="dxa"/>
                        </w:tcMar>
                        <w:hideMark/>
                      </w:tcPr>
                      <w:p w14:paraId="4C1059D0" w14:textId="5EAB7E99" w:rsidR="008E5C0C" w:rsidRPr="008E5C0C" w:rsidRDefault="008E5C0C" w:rsidP="008E5C0C">
                        <w:pPr>
                          <w:rPr>
                            <w:rFonts w:ascii="Helvetica" w:eastAsia="Times New Roman" w:hAnsi="Helvetica" w:cs="Helvetica"/>
                            <w:sz w:val="24"/>
                            <w:szCs w:val="24"/>
                            <w:lang w:eastAsia="en-GB"/>
                          </w:rPr>
                        </w:pPr>
                        <w:r w:rsidRPr="008E5C0C">
                          <w:rPr>
                            <w:rFonts w:ascii="Helvetica" w:eastAsia="Times New Roman" w:hAnsi="Helvetica" w:cs="Helvetica"/>
                            <w:noProof/>
                            <w:color w:val="1155CC"/>
                            <w:sz w:val="24"/>
                            <w:szCs w:val="24"/>
                            <w:lang w:eastAsia="en-GB"/>
                          </w:rPr>
                          <w:drawing>
                            <wp:inline distT="0" distB="0" distL="0" distR="0" wp14:anchorId="794F3015" wp14:editId="2E35BD4A">
                              <wp:extent cx="952500" cy="952500"/>
                              <wp:effectExtent l="0" t="0" r="0" b="0"/>
                              <wp:docPr id="2" name="Picture 2"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43AB4E7" w14:textId="77777777" w:rsidR="008E5C0C" w:rsidRPr="008E5C0C" w:rsidRDefault="008E5C0C" w:rsidP="008E5C0C">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26"/>
                  </w:tblGrid>
                  <w:tr w:rsidR="008E5C0C" w:rsidRPr="008E5C0C" w14:paraId="292214C6" w14:textId="77777777">
                    <w:trPr>
                      <w:tblCellSpacing w:w="0" w:type="dxa"/>
                      <w:jc w:val="center"/>
                    </w:trPr>
                    <w:tc>
                      <w:tcPr>
                        <w:tcW w:w="0" w:type="auto"/>
                        <w:tcMar>
                          <w:top w:w="150" w:type="dxa"/>
                          <w:left w:w="150" w:type="dxa"/>
                          <w:bottom w:w="150" w:type="dxa"/>
                          <w:right w:w="150" w:type="dxa"/>
                        </w:tcMar>
                        <w:hideMark/>
                      </w:tcPr>
                      <w:p w14:paraId="4B3AC846" w14:textId="77777777" w:rsidR="008E5C0C" w:rsidRPr="008E5C0C" w:rsidRDefault="008E5C0C" w:rsidP="008E5C0C">
                        <w:pPr>
                          <w:spacing w:after="150" w:line="420" w:lineRule="atLeast"/>
                          <w:outlineLvl w:val="1"/>
                          <w:rPr>
                            <w:rFonts w:ascii="Arial" w:eastAsia="Times New Roman" w:hAnsi="Arial" w:cs="Arial"/>
                            <w:color w:val="333333"/>
                            <w:sz w:val="30"/>
                            <w:szCs w:val="30"/>
                            <w:lang w:eastAsia="en-GB"/>
                          </w:rPr>
                        </w:pPr>
                        <w:r w:rsidRPr="008E5C0C">
                          <w:rPr>
                            <w:rFonts w:ascii="Arial" w:eastAsia="Times New Roman" w:hAnsi="Arial" w:cs="Arial"/>
                            <w:color w:val="333333"/>
                            <w:sz w:val="30"/>
                            <w:szCs w:val="30"/>
                            <w:lang w:eastAsia="en-GB"/>
                          </w:rPr>
                          <w:t>Neighbourhood Watch Launches Protect Your Car Campaign</w:t>
                        </w:r>
                      </w:p>
                    </w:tc>
                  </w:tr>
                </w:tbl>
                <w:p w14:paraId="1B83C6A0" w14:textId="77777777" w:rsidR="008E5C0C" w:rsidRPr="008E5C0C" w:rsidRDefault="008E5C0C" w:rsidP="008E5C0C">
                  <w:pPr>
                    <w:rPr>
                      <w:rFonts w:ascii="Helvetica" w:eastAsia="Times New Roman" w:hAnsi="Helvetica" w:cs="Helvetica"/>
                      <w:sz w:val="24"/>
                      <w:szCs w:val="24"/>
                      <w:lang w:eastAsia="en-GB"/>
                    </w:rPr>
                  </w:pPr>
                </w:p>
              </w:tc>
            </w:tr>
          </w:tbl>
          <w:p w14:paraId="07B20A25" w14:textId="77777777" w:rsidR="008E5C0C" w:rsidRPr="008E5C0C" w:rsidRDefault="008E5C0C" w:rsidP="008E5C0C">
            <w:pPr>
              <w:jc w:val="center"/>
              <w:rPr>
                <w:rFonts w:ascii="Helvetica" w:eastAsia="Times New Roman" w:hAnsi="Helvetica" w:cs="Helvetica"/>
                <w:color w:val="000000"/>
                <w:sz w:val="20"/>
                <w:szCs w:val="20"/>
                <w:lang w:eastAsia="en-GB"/>
              </w:rPr>
            </w:pPr>
          </w:p>
        </w:tc>
      </w:tr>
      <w:tr w:rsidR="008E5C0C" w:rsidRPr="008E5C0C" w14:paraId="66A97250" w14:textId="77777777" w:rsidTr="008E5C0C">
        <w:trPr>
          <w:tblCellSpacing w:w="0" w:type="dxa"/>
          <w:jc w:val="center"/>
        </w:trPr>
        <w:tc>
          <w:tcPr>
            <w:tcW w:w="0" w:type="auto"/>
            <w:shd w:val="clear" w:color="auto" w:fill="FFFFFF"/>
            <w:tcMar>
              <w:top w:w="0" w:type="dxa"/>
              <w:left w:w="300" w:type="dxa"/>
              <w:bottom w:w="150" w:type="dxa"/>
              <w:right w:w="300" w:type="dxa"/>
            </w:tcMar>
            <w:vAlign w:val="center"/>
            <w:hideMark/>
          </w:tcPr>
          <w:p w14:paraId="19D6F609" w14:textId="77777777" w:rsidR="008E5C0C" w:rsidRPr="008E5C0C" w:rsidRDefault="008E5C0C" w:rsidP="008E5C0C">
            <w:pPr>
              <w:spacing w:line="300" w:lineRule="atLeast"/>
              <w:rPr>
                <w:rFonts w:ascii="Arial" w:eastAsia="Times New Roman" w:hAnsi="Arial" w:cs="Arial"/>
                <w:color w:val="555555"/>
                <w:sz w:val="23"/>
                <w:szCs w:val="23"/>
                <w:lang w:eastAsia="en-GB"/>
              </w:rPr>
            </w:pPr>
            <w:r w:rsidRPr="008E5C0C">
              <w:rPr>
                <w:rFonts w:ascii="Arial" w:eastAsia="Times New Roman" w:hAnsi="Arial" w:cs="Arial"/>
                <w:color w:val="555555"/>
                <w:sz w:val="23"/>
                <w:szCs w:val="23"/>
                <w:lang w:eastAsia="en-GB"/>
              </w:rPr>
              <w:pict w14:anchorId="6DF48A11">
                <v:rect id="_x0000_i1028" style="width:0;height:1.5pt" o:hralign="center" o:hrstd="t" o:hrnoshade="t" o:hr="t" fillcolor="#b2be4e" stroked="f"/>
              </w:pict>
            </w:r>
          </w:p>
        </w:tc>
      </w:tr>
      <w:tr w:rsidR="008E5C0C" w:rsidRPr="008E5C0C" w14:paraId="2692DA17" w14:textId="77777777" w:rsidTr="008E5C0C">
        <w:trPr>
          <w:tblCellSpacing w:w="0" w:type="dxa"/>
          <w:jc w:val="center"/>
        </w:trPr>
        <w:tc>
          <w:tcPr>
            <w:tcW w:w="0" w:type="auto"/>
            <w:shd w:val="clear" w:color="auto" w:fill="FFFFFF"/>
            <w:tcMar>
              <w:top w:w="0" w:type="dxa"/>
              <w:left w:w="300" w:type="dxa"/>
              <w:bottom w:w="0" w:type="dxa"/>
              <w:right w:w="300" w:type="dxa"/>
            </w:tcMar>
            <w:vAlign w:val="center"/>
            <w:hideMark/>
          </w:tcPr>
          <w:p w14:paraId="0D934600" w14:textId="64B43180" w:rsidR="008E5C0C" w:rsidRPr="008E5C0C" w:rsidRDefault="008E5C0C" w:rsidP="008E5C0C">
            <w:pPr>
              <w:spacing w:before="100" w:beforeAutospacing="1" w:after="100" w:afterAutospacing="1"/>
              <w:rPr>
                <w:rFonts w:ascii="Arial" w:eastAsia="Times New Roman" w:hAnsi="Arial" w:cs="Arial"/>
                <w:color w:val="555555"/>
                <w:sz w:val="23"/>
                <w:szCs w:val="23"/>
                <w:lang w:eastAsia="en-GB"/>
              </w:rPr>
            </w:pPr>
            <w:r w:rsidRPr="008E5C0C">
              <w:rPr>
                <w:rFonts w:ascii="Arial" w:eastAsia="Times New Roman" w:hAnsi="Arial" w:cs="Arial"/>
                <w:color w:val="555555"/>
                <w:sz w:val="20"/>
                <w:szCs w:val="20"/>
                <w:lang w:eastAsia="en-GB"/>
              </w:rPr>
              <w:br/>
            </w:r>
            <w:r w:rsidRPr="008E5C0C">
              <w:rPr>
                <w:rFonts w:ascii="Arial" w:eastAsia="Times New Roman" w:hAnsi="Arial" w:cs="Arial"/>
                <w:color w:val="555555"/>
                <w:sz w:val="20"/>
                <w:szCs w:val="20"/>
                <w:lang w:eastAsia="en-GB"/>
              </w:rPr>
              <w:br/>
            </w:r>
            <w:r w:rsidRPr="008E5C0C">
              <w:rPr>
                <w:rFonts w:ascii="Arial" w:eastAsia="Times New Roman" w:hAnsi="Arial" w:cs="Arial"/>
                <w:b/>
                <w:bCs/>
                <w:color w:val="555555"/>
                <w:sz w:val="20"/>
                <w:szCs w:val="20"/>
                <w:lang w:eastAsia="en-GB"/>
              </w:rPr>
              <w:t xml:space="preserve">As a valued Neighbourhood Watch </w:t>
            </w:r>
            <w:proofErr w:type="gramStart"/>
            <w:r w:rsidRPr="008E5C0C">
              <w:rPr>
                <w:rFonts w:ascii="Arial" w:eastAsia="Times New Roman" w:hAnsi="Arial" w:cs="Arial"/>
                <w:b/>
                <w:bCs/>
                <w:color w:val="555555"/>
                <w:sz w:val="20"/>
                <w:szCs w:val="20"/>
                <w:lang w:eastAsia="en-GB"/>
              </w:rPr>
              <w:t>supporter</w:t>
            </w:r>
            <w:proofErr w:type="gramEnd"/>
            <w:r w:rsidRPr="008E5C0C">
              <w:rPr>
                <w:rFonts w:ascii="Arial" w:eastAsia="Times New Roman" w:hAnsi="Arial" w:cs="Arial"/>
                <w:b/>
                <w:bCs/>
                <w:color w:val="555555"/>
                <w:sz w:val="20"/>
                <w:szCs w:val="20"/>
                <w:lang w:eastAsia="en-GB"/>
              </w:rPr>
              <w:t xml:space="preserve"> we want to tell you about our new PROTECT YOUR CAR campaign</w:t>
            </w:r>
            <w:r w:rsidRPr="008E5C0C">
              <w:rPr>
                <w:rFonts w:ascii="Arial" w:eastAsia="Times New Roman" w:hAnsi="Arial" w:cs="Arial"/>
                <w:color w:val="555555"/>
                <w:sz w:val="20"/>
                <w:szCs w:val="20"/>
                <w:lang w:eastAsia="en-GB"/>
              </w:rPr>
              <w:br/>
            </w:r>
            <w:r w:rsidRPr="008E5C0C">
              <w:rPr>
                <w:rFonts w:ascii="Arial" w:eastAsia="Times New Roman" w:hAnsi="Arial" w:cs="Arial"/>
                <w:color w:val="555555"/>
                <w:sz w:val="20"/>
                <w:szCs w:val="20"/>
                <w:lang w:eastAsia="en-GB"/>
              </w:rPr>
              <w:br/>
              <w:t>Car crime is a real problem in the UK. Alarmingly, </w:t>
            </w:r>
            <w:r w:rsidRPr="008E5C0C">
              <w:rPr>
                <w:rFonts w:ascii="Arial" w:eastAsia="Times New Roman" w:hAnsi="Arial" w:cs="Arial"/>
                <w:b/>
                <w:bCs/>
                <w:color w:val="555555"/>
                <w:sz w:val="20"/>
                <w:szCs w:val="20"/>
                <w:lang w:eastAsia="en-GB"/>
              </w:rPr>
              <w:t xml:space="preserve">one car is stolen every ten </w:t>
            </w:r>
            <w:proofErr w:type="gramStart"/>
            <w:r w:rsidRPr="008E5C0C">
              <w:rPr>
                <w:rFonts w:ascii="Arial" w:eastAsia="Times New Roman" w:hAnsi="Arial" w:cs="Arial"/>
                <w:b/>
                <w:bCs/>
                <w:color w:val="555555"/>
                <w:sz w:val="20"/>
                <w:szCs w:val="20"/>
                <w:lang w:eastAsia="en-GB"/>
              </w:rPr>
              <w:t>minutes</w:t>
            </w:r>
            <w:r w:rsidRPr="008E5C0C">
              <w:rPr>
                <w:rFonts w:ascii="Arial" w:eastAsia="Times New Roman" w:hAnsi="Arial" w:cs="Arial"/>
                <w:color w:val="555555"/>
                <w:sz w:val="20"/>
                <w:szCs w:val="20"/>
                <w:lang w:eastAsia="en-GB"/>
              </w:rPr>
              <w:t>.(</w:t>
            </w:r>
            <w:proofErr w:type="gramEnd"/>
            <w:r w:rsidRPr="008E5C0C">
              <w:rPr>
                <w:rFonts w:ascii="Arial" w:eastAsia="Times New Roman" w:hAnsi="Arial" w:cs="Arial"/>
                <w:color w:val="555555"/>
                <w:sz w:val="20"/>
                <w:szCs w:val="20"/>
                <w:lang w:eastAsia="en-GB"/>
              </w:rPr>
              <w:t xml:space="preserve">1) With Covid-19 and the recent lockdowns, many people aren’t driving or checking on their cars as much as they used to. At Neighbourhood Watch, we need your help to remind car owners to remain vigilant about where and how they park their cars, </w:t>
            </w:r>
            <w:proofErr w:type="gramStart"/>
            <w:r w:rsidRPr="008E5C0C">
              <w:rPr>
                <w:rFonts w:ascii="Arial" w:eastAsia="Times New Roman" w:hAnsi="Arial" w:cs="Arial"/>
                <w:color w:val="555555"/>
                <w:sz w:val="20"/>
                <w:szCs w:val="20"/>
                <w:lang w:eastAsia="en-GB"/>
              </w:rPr>
              <w:t>in order to</w:t>
            </w:r>
            <w:proofErr w:type="gramEnd"/>
            <w:r w:rsidRPr="008E5C0C">
              <w:rPr>
                <w:rFonts w:ascii="Arial" w:eastAsia="Times New Roman" w:hAnsi="Arial" w:cs="Arial"/>
                <w:color w:val="555555"/>
                <w:sz w:val="20"/>
                <w:szCs w:val="20"/>
                <w:lang w:eastAsia="en-GB"/>
              </w:rPr>
              <w:t xml:space="preserve"> keep them safe. </w:t>
            </w:r>
            <w:r w:rsidRPr="008E5C0C">
              <w:rPr>
                <w:rFonts w:ascii="Arial" w:eastAsia="Times New Roman" w:hAnsi="Arial" w:cs="Arial"/>
                <w:color w:val="555555"/>
                <w:sz w:val="20"/>
                <w:szCs w:val="20"/>
                <w:lang w:eastAsia="en-GB"/>
              </w:rPr>
              <w:br/>
            </w:r>
            <w:r w:rsidRPr="008E5C0C">
              <w:rPr>
                <w:rFonts w:ascii="Arial" w:eastAsia="Times New Roman" w:hAnsi="Arial" w:cs="Arial"/>
                <w:color w:val="555555"/>
                <w:sz w:val="20"/>
                <w:szCs w:val="20"/>
                <w:lang w:eastAsia="en-GB"/>
              </w:rPr>
              <w:br/>
              <w:t>John Hayward-Cripps, CEO of Neighbourhood Watch Network, says</w:t>
            </w:r>
          </w:p>
          <w:p w14:paraId="65F126CB" w14:textId="77777777" w:rsidR="008E5C0C" w:rsidRPr="008E5C0C" w:rsidRDefault="008E5C0C" w:rsidP="008E5C0C">
            <w:pPr>
              <w:spacing w:beforeAutospacing="1" w:afterAutospacing="1"/>
              <w:rPr>
                <w:rFonts w:ascii="Arial" w:eastAsia="Times New Roman" w:hAnsi="Arial" w:cs="Arial"/>
                <w:color w:val="555555"/>
                <w:sz w:val="23"/>
                <w:szCs w:val="23"/>
                <w:lang w:eastAsia="en-GB"/>
              </w:rPr>
            </w:pPr>
            <w:r w:rsidRPr="008E5C0C">
              <w:rPr>
                <w:rFonts w:ascii="Arial" w:eastAsia="Times New Roman" w:hAnsi="Arial" w:cs="Arial"/>
                <w:color w:val="555555"/>
                <w:sz w:val="20"/>
                <w:szCs w:val="20"/>
                <w:lang w:eastAsia="en-GB"/>
              </w:rPr>
              <w:t xml:space="preserve">"Most car crimes happen because cars are left unlocked.  There is a misconception that some cars are auto-locking and lock themselves if left unattended after </w:t>
            </w:r>
            <w:proofErr w:type="gramStart"/>
            <w:r w:rsidRPr="008E5C0C">
              <w:rPr>
                <w:rFonts w:ascii="Arial" w:eastAsia="Times New Roman" w:hAnsi="Arial" w:cs="Arial"/>
                <w:color w:val="555555"/>
                <w:sz w:val="20"/>
                <w:szCs w:val="20"/>
                <w:lang w:eastAsia="en-GB"/>
              </w:rPr>
              <w:t>a period of time</w:t>
            </w:r>
            <w:proofErr w:type="gramEnd"/>
            <w:r w:rsidRPr="008E5C0C">
              <w:rPr>
                <w:rFonts w:ascii="Arial" w:eastAsia="Times New Roman" w:hAnsi="Arial" w:cs="Arial"/>
                <w:color w:val="555555"/>
                <w:sz w:val="20"/>
                <w:szCs w:val="20"/>
                <w:lang w:eastAsia="en-GB"/>
              </w:rPr>
              <w:t xml:space="preserve">. This </w:t>
            </w:r>
            <w:proofErr w:type="gramStart"/>
            <w:r w:rsidRPr="008E5C0C">
              <w:rPr>
                <w:rFonts w:ascii="Arial" w:eastAsia="Times New Roman" w:hAnsi="Arial" w:cs="Arial"/>
                <w:color w:val="555555"/>
                <w:sz w:val="20"/>
                <w:szCs w:val="20"/>
                <w:lang w:eastAsia="en-GB"/>
              </w:rPr>
              <w:t>isn’t</w:t>
            </w:r>
            <w:proofErr w:type="gramEnd"/>
            <w:r w:rsidRPr="008E5C0C">
              <w:rPr>
                <w:rFonts w:ascii="Arial" w:eastAsia="Times New Roman" w:hAnsi="Arial" w:cs="Arial"/>
                <w:color w:val="555555"/>
                <w:sz w:val="20"/>
                <w:szCs w:val="20"/>
                <w:lang w:eastAsia="en-GB"/>
              </w:rPr>
              <w:t xml:space="preserve"> always correct.  Another misconception is that your car is too </w:t>
            </w:r>
            <w:proofErr w:type="gramStart"/>
            <w:r w:rsidRPr="008E5C0C">
              <w:rPr>
                <w:rFonts w:ascii="Arial" w:eastAsia="Times New Roman" w:hAnsi="Arial" w:cs="Arial"/>
                <w:color w:val="555555"/>
                <w:sz w:val="20"/>
                <w:szCs w:val="20"/>
                <w:lang w:eastAsia="en-GB"/>
              </w:rPr>
              <w:t>old</w:t>
            </w:r>
            <w:proofErr w:type="gramEnd"/>
            <w:r w:rsidRPr="008E5C0C">
              <w:rPr>
                <w:rFonts w:ascii="Arial" w:eastAsia="Times New Roman" w:hAnsi="Arial" w:cs="Arial"/>
                <w:color w:val="555555"/>
                <w:sz w:val="20"/>
                <w:szCs w:val="20"/>
                <w:lang w:eastAsia="en-GB"/>
              </w:rPr>
              <w:t xml:space="preserve"> and no one will bother stealing it.  This is also incorrect – both new and old cars are at risk. Having a car stolen or broken into is more than simply a hassle, it can impact on people’s livelihoods.  The good news is that there are simple steps everyone can take to help reduce the risk to their car. With only a 46% recovery rate3 </w:t>
            </w:r>
            <w:proofErr w:type="gramStart"/>
            <w:r w:rsidRPr="008E5C0C">
              <w:rPr>
                <w:rFonts w:ascii="Arial" w:eastAsia="Times New Roman" w:hAnsi="Arial" w:cs="Arial"/>
                <w:color w:val="555555"/>
                <w:sz w:val="20"/>
                <w:szCs w:val="20"/>
                <w:lang w:eastAsia="en-GB"/>
              </w:rPr>
              <w:t>we’re</w:t>
            </w:r>
            <w:proofErr w:type="gramEnd"/>
            <w:r w:rsidRPr="008E5C0C">
              <w:rPr>
                <w:rFonts w:ascii="Arial" w:eastAsia="Times New Roman" w:hAnsi="Arial" w:cs="Arial"/>
                <w:color w:val="555555"/>
                <w:sz w:val="20"/>
                <w:szCs w:val="20"/>
                <w:lang w:eastAsia="en-GB"/>
              </w:rPr>
              <w:t xml:space="preserve"> reminding everyone to leave your car </w:t>
            </w:r>
            <w:r w:rsidRPr="008E5C0C">
              <w:rPr>
                <w:rFonts w:ascii="Arial" w:eastAsia="Times New Roman" w:hAnsi="Arial" w:cs="Arial"/>
                <w:b/>
                <w:bCs/>
                <w:color w:val="555555"/>
                <w:sz w:val="20"/>
                <w:szCs w:val="20"/>
                <w:lang w:eastAsia="en-GB"/>
              </w:rPr>
              <w:t>locked</w:t>
            </w:r>
            <w:r w:rsidRPr="008E5C0C">
              <w:rPr>
                <w:rFonts w:ascii="Arial" w:eastAsia="Times New Roman" w:hAnsi="Arial" w:cs="Arial"/>
                <w:color w:val="555555"/>
                <w:sz w:val="20"/>
                <w:szCs w:val="20"/>
                <w:lang w:eastAsia="en-GB"/>
              </w:rPr>
              <w:t>, </w:t>
            </w:r>
            <w:r w:rsidRPr="008E5C0C">
              <w:rPr>
                <w:rFonts w:ascii="Arial" w:eastAsia="Times New Roman" w:hAnsi="Arial" w:cs="Arial"/>
                <w:b/>
                <w:bCs/>
                <w:color w:val="555555"/>
                <w:sz w:val="20"/>
                <w:szCs w:val="20"/>
                <w:lang w:eastAsia="en-GB"/>
              </w:rPr>
              <w:t>lit </w:t>
            </w:r>
            <w:r w:rsidRPr="008E5C0C">
              <w:rPr>
                <w:rFonts w:ascii="Arial" w:eastAsia="Times New Roman" w:hAnsi="Arial" w:cs="Arial"/>
                <w:color w:val="555555"/>
                <w:sz w:val="20"/>
                <w:szCs w:val="20"/>
                <w:lang w:eastAsia="en-GB"/>
              </w:rPr>
              <w:t>and </w:t>
            </w:r>
            <w:r w:rsidRPr="008E5C0C">
              <w:rPr>
                <w:rFonts w:ascii="Arial" w:eastAsia="Times New Roman" w:hAnsi="Arial" w:cs="Arial"/>
                <w:b/>
                <w:bCs/>
                <w:color w:val="555555"/>
                <w:sz w:val="20"/>
                <w:szCs w:val="20"/>
                <w:lang w:eastAsia="en-GB"/>
              </w:rPr>
              <w:t>empty</w:t>
            </w:r>
            <w:r w:rsidRPr="008E5C0C">
              <w:rPr>
                <w:rFonts w:ascii="Arial" w:eastAsia="Times New Roman" w:hAnsi="Arial" w:cs="Arial"/>
                <w:color w:val="555555"/>
                <w:sz w:val="20"/>
                <w:szCs w:val="20"/>
                <w:lang w:eastAsia="en-GB"/>
              </w:rPr>
              <w:t>.”</w:t>
            </w:r>
          </w:p>
          <w:p w14:paraId="6F6A2DCF" w14:textId="77777777" w:rsidR="008E5C0C" w:rsidRPr="008E5C0C" w:rsidRDefault="008E5C0C" w:rsidP="008E5C0C">
            <w:pPr>
              <w:spacing w:before="100" w:beforeAutospacing="1" w:after="100" w:afterAutospacing="1"/>
              <w:outlineLvl w:val="2"/>
              <w:rPr>
                <w:rFonts w:ascii="Arial" w:eastAsia="Times New Roman" w:hAnsi="Arial" w:cs="Arial"/>
                <w:b/>
                <w:bCs/>
                <w:color w:val="555555"/>
                <w:sz w:val="27"/>
                <w:szCs w:val="27"/>
                <w:lang w:eastAsia="en-GB"/>
              </w:rPr>
            </w:pPr>
            <w:r w:rsidRPr="008E5C0C">
              <w:rPr>
                <w:rFonts w:ascii="Arial" w:eastAsia="Times New Roman" w:hAnsi="Arial" w:cs="Arial"/>
                <w:b/>
                <w:bCs/>
                <w:color w:val="555555"/>
                <w:sz w:val="20"/>
                <w:szCs w:val="20"/>
                <w:lang w:eastAsia="en-GB"/>
              </w:rPr>
              <w:t>Remember - Leave your car:</w:t>
            </w:r>
          </w:p>
          <w:p w14:paraId="576C45E6" w14:textId="77777777" w:rsidR="008E5C0C" w:rsidRPr="008E5C0C" w:rsidRDefault="008E5C0C" w:rsidP="008E5C0C">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8E5C0C">
              <w:rPr>
                <w:rFonts w:ascii="Arial" w:eastAsia="Times New Roman" w:hAnsi="Arial" w:cs="Arial"/>
                <w:b/>
                <w:bCs/>
                <w:color w:val="555555"/>
                <w:sz w:val="24"/>
                <w:szCs w:val="24"/>
                <w:u w:val="single"/>
                <w:lang w:eastAsia="en-GB"/>
              </w:rPr>
              <w:t>Locked </w:t>
            </w:r>
            <w:r w:rsidRPr="008E5C0C">
              <w:rPr>
                <w:rFonts w:ascii="Arial" w:eastAsia="Times New Roman" w:hAnsi="Arial" w:cs="Arial"/>
                <w:b/>
                <w:bCs/>
                <w:color w:val="555555"/>
                <w:sz w:val="24"/>
                <w:szCs w:val="24"/>
                <w:lang w:eastAsia="en-GB"/>
              </w:rPr>
              <w:t>(2)   </w:t>
            </w:r>
            <w:r w:rsidRPr="008E5C0C">
              <w:rPr>
                <w:rFonts w:ascii="Arial" w:eastAsia="Times New Roman" w:hAnsi="Arial" w:cs="Arial"/>
                <w:color w:val="555555"/>
                <w:sz w:val="20"/>
                <w:szCs w:val="20"/>
                <w:lang w:eastAsia="en-GB"/>
              </w:rPr>
              <w:t>A simple mistake that can prove calamitous: </w:t>
            </w:r>
            <w:r w:rsidRPr="008E5C0C">
              <w:rPr>
                <w:rFonts w:ascii="Arial" w:eastAsia="Times New Roman" w:hAnsi="Arial" w:cs="Arial"/>
                <w:b/>
                <w:bCs/>
                <w:color w:val="555555"/>
                <w:sz w:val="20"/>
                <w:szCs w:val="20"/>
                <w:lang w:eastAsia="en-GB"/>
              </w:rPr>
              <w:t>44%</w:t>
            </w:r>
            <w:r w:rsidRPr="008E5C0C">
              <w:rPr>
                <w:rFonts w:ascii="Arial" w:eastAsia="Times New Roman" w:hAnsi="Arial" w:cs="Arial"/>
                <w:color w:val="555555"/>
                <w:sz w:val="20"/>
                <w:szCs w:val="20"/>
                <w:lang w:eastAsia="en-GB"/>
              </w:rPr>
              <w:t> of cars are broken into via an unlocked door. </w:t>
            </w:r>
            <w:hyperlink r:id="rId11" w:tgtFrame="_blank" w:history="1">
              <w:r w:rsidRPr="008E5C0C">
                <w:rPr>
                  <w:rFonts w:ascii="Arial" w:eastAsia="Times New Roman" w:hAnsi="Arial" w:cs="Arial"/>
                  <w:b/>
                  <w:bCs/>
                  <w:color w:val="1155CC"/>
                  <w:sz w:val="20"/>
                  <w:szCs w:val="20"/>
                  <w:u w:val="single"/>
                  <w:lang w:eastAsia="en-GB"/>
                </w:rPr>
                <w:t>Leave your car locked video.</w:t>
              </w:r>
            </w:hyperlink>
          </w:p>
          <w:p w14:paraId="6FC27160" w14:textId="77777777" w:rsidR="008E5C0C" w:rsidRPr="008E5C0C" w:rsidRDefault="008E5C0C" w:rsidP="008E5C0C">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8E5C0C">
              <w:rPr>
                <w:rFonts w:ascii="Arial" w:eastAsia="Times New Roman" w:hAnsi="Arial" w:cs="Arial"/>
                <w:b/>
                <w:bCs/>
                <w:color w:val="555555"/>
                <w:sz w:val="24"/>
                <w:szCs w:val="24"/>
                <w:u w:val="single"/>
                <w:lang w:eastAsia="en-GB"/>
              </w:rPr>
              <w:t>Lit</w:t>
            </w:r>
            <w:r w:rsidRPr="008E5C0C">
              <w:rPr>
                <w:rFonts w:ascii="Arial" w:eastAsia="Times New Roman" w:hAnsi="Arial" w:cs="Arial"/>
                <w:b/>
                <w:bCs/>
                <w:color w:val="555555"/>
                <w:sz w:val="24"/>
                <w:szCs w:val="24"/>
                <w:lang w:eastAsia="en-GB"/>
              </w:rPr>
              <w:t> (2) 8</w:t>
            </w:r>
            <w:r w:rsidRPr="008E5C0C">
              <w:rPr>
                <w:rFonts w:ascii="Arial" w:eastAsia="Times New Roman" w:hAnsi="Arial" w:cs="Arial"/>
                <w:b/>
                <w:bCs/>
                <w:color w:val="555555"/>
                <w:sz w:val="20"/>
                <w:szCs w:val="20"/>
                <w:lang w:eastAsia="en-GB"/>
              </w:rPr>
              <w:t>0%</w:t>
            </w:r>
            <w:r w:rsidRPr="008E5C0C">
              <w:rPr>
                <w:rFonts w:ascii="Arial" w:eastAsia="Times New Roman" w:hAnsi="Arial" w:cs="Arial"/>
                <w:color w:val="555555"/>
                <w:sz w:val="20"/>
                <w:szCs w:val="20"/>
                <w:lang w:eastAsia="en-GB"/>
              </w:rPr>
              <w:t xml:space="preserve"> of car crime occurs during the evening or at night. Parking near </w:t>
            </w:r>
            <w:proofErr w:type="gramStart"/>
            <w:r w:rsidRPr="008E5C0C">
              <w:rPr>
                <w:rFonts w:ascii="Arial" w:eastAsia="Times New Roman" w:hAnsi="Arial" w:cs="Arial"/>
                <w:color w:val="555555"/>
                <w:sz w:val="20"/>
                <w:szCs w:val="20"/>
                <w:lang w:eastAsia="en-GB"/>
              </w:rPr>
              <w:t>street lamps</w:t>
            </w:r>
            <w:proofErr w:type="gramEnd"/>
            <w:r w:rsidRPr="008E5C0C">
              <w:rPr>
                <w:rFonts w:ascii="Arial" w:eastAsia="Times New Roman" w:hAnsi="Arial" w:cs="Arial"/>
                <w:color w:val="555555"/>
                <w:sz w:val="20"/>
                <w:szCs w:val="20"/>
                <w:lang w:eastAsia="en-GB"/>
              </w:rPr>
              <w:t xml:space="preserve"> or in a busy area can deter thieves. </w:t>
            </w:r>
            <w:hyperlink r:id="rId12" w:tgtFrame="_blank" w:history="1">
              <w:r w:rsidRPr="008E5C0C">
                <w:rPr>
                  <w:rFonts w:ascii="Arial" w:eastAsia="Times New Roman" w:hAnsi="Arial" w:cs="Arial"/>
                  <w:b/>
                  <w:bCs/>
                  <w:color w:val="1155CC"/>
                  <w:sz w:val="20"/>
                  <w:szCs w:val="20"/>
                  <w:u w:val="single"/>
                  <w:lang w:eastAsia="en-GB"/>
                </w:rPr>
                <w:t>Leave your car lit video.</w:t>
              </w:r>
            </w:hyperlink>
          </w:p>
          <w:p w14:paraId="11847480" w14:textId="77777777" w:rsidR="008E5C0C" w:rsidRPr="008E5C0C" w:rsidRDefault="008E5C0C" w:rsidP="008E5C0C">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8E5C0C">
              <w:rPr>
                <w:rFonts w:ascii="Arial" w:eastAsia="Times New Roman" w:hAnsi="Arial" w:cs="Arial"/>
                <w:b/>
                <w:bCs/>
                <w:color w:val="555555"/>
                <w:sz w:val="24"/>
                <w:szCs w:val="24"/>
                <w:u w:val="single"/>
                <w:lang w:eastAsia="en-GB"/>
              </w:rPr>
              <w:t>Empty</w:t>
            </w:r>
            <w:r w:rsidRPr="008E5C0C">
              <w:rPr>
                <w:rFonts w:ascii="Arial" w:eastAsia="Times New Roman" w:hAnsi="Arial" w:cs="Arial"/>
                <w:b/>
                <w:bCs/>
                <w:color w:val="555555"/>
                <w:sz w:val="24"/>
                <w:szCs w:val="24"/>
                <w:lang w:eastAsia="en-GB"/>
              </w:rPr>
              <w:t xml:space="preserve"> (or with no items on </w:t>
            </w:r>
            <w:proofErr w:type="gramStart"/>
            <w:r w:rsidRPr="008E5C0C">
              <w:rPr>
                <w:rFonts w:ascii="Arial" w:eastAsia="Times New Roman" w:hAnsi="Arial" w:cs="Arial"/>
                <w:b/>
                <w:bCs/>
                <w:color w:val="555555"/>
                <w:sz w:val="24"/>
                <w:szCs w:val="24"/>
                <w:lang w:eastAsia="en-GB"/>
              </w:rPr>
              <w:t>show)  </w:t>
            </w:r>
            <w:r w:rsidRPr="008E5C0C">
              <w:rPr>
                <w:rFonts w:ascii="Arial" w:eastAsia="Times New Roman" w:hAnsi="Arial" w:cs="Arial"/>
                <w:color w:val="555555"/>
                <w:sz w:val="20"/>
                <w:szCs w:val="20"/>
                <w:lang w:eastAsia="en-GB"/>
              </w:rPr>
              <w:t>Owners</w:t>
            </w:r>
            <w:proofErr w:type="gramEnd"/>
            <w:r w:rsidRPr="008E5C0C">
              <w:rPr>
                <w:rFonts w:ascii="Arial" w:eastAsia="Times New Roman" w:hAnsi="Arial" w:cs="Arial"/>
                <w:color w:val="555555"/>
                <w:sz w:val="20"/>
                <w:szCs w:val="20"/>
                <w:lang w:eastAsia="en-GB"/>
              </w:rPr>
              <w:t xml:space="preserve"> often forget that personal belongings within the car are at as much risk of being stolen as the car itself.   </w:t>
            </w:r>
            <w:hyperlink r:id="rId13" w:tgtFrame="_blank" w:history="1">
              <w:r w:rsidRPr="008E5C0C">
                <w:rPr>
                  <w:rFonts w:ascii="Arial" w:eastAsia="Times New Roman" w:hAnsi="Arial" w:cs="Arial"/>
                  <w:b/>
                  <w:bCs/>
                  <w:color w:val="1155CC"/>
                  <w:sz w:val="20"/>
                  <w:szCs w:val="20"/>
                  <w:u w:val="single"/>
                  <w:lang w:eastAsia="en-GB"/>
                </w:rPr>
                <w:t>Leave your car empty video</w:t>
              </w:r>
              <w:r w:rsidRPr="008E5C0C">
                <w:rPr>
                  <w:rFonts w:ascii="Arial" w:eastAsia="Times New Roman" w:hAnsi="Arial" w:cs="Arial"/>
                  <w:color w:val="1155CC"/>
                  <w:sz w:val="20"/>
                  <w:szCs w:val="20"/>
                  <w:u w:val="single"/>
                  <w:lang w:eastAsia="en-GB"/>
                </w:rPr>
                <w:t>.</w:t>
              </w:r>
            </w:hyperlink>
          </w:p>
          <w:p w14:paraId="21761976" w14:textId="77777777" w:rsidR="008E5C0C" w:rsidRPr="008E5C0C" w:rsidRDefault="008E5C0C" w:rsidP="008E5C0C">
            <w:pPr>
              <w:spacing w:before="100" w:beforeAutospacing="1" w:after="100" w:afterAutospacing="1"/>
              <w:rPr>
                <w:rFonts w:ascii="Arial" w:eastAsia="Times New Roman" w:hAnsi="Arial" w:cs="Arial"/>
                <w:color w:val="555555"/>
                <w:sz w:val="23"/>
                <w:szCs w:val="23"/>
                <w:lang w:eastAsia="en-GB"/>
              </w:rPr>
            </w:pPr>
            <w:r w:rsidRPr="008E5C0C">
              <w:rPr>
                <w:rFonts w:ascii="Arial" w:eastAsia="Times New Roman" w:hAnsi="Arial" w:cs="Arial"/>
                <w:color w:val="555555"/>
                <w:sz w:val="23"/>
                <w:szCs w:val="23"/>
                <w:lang w:eastAsia="en-GB"/>
              </w:rPr>
              <w:br/>
            </w:r>
            <w:r w:rsidRPr="008E5C0C">
              <w:rPr>
                <w:rFonts w:ascii="Arial" w:eastAsia="Times New Roman" w:hAnsi="Arial" w:cs="Arial"/>
                <w:color w:val="555555"/>
                <w:sz w:val="23"/>
                <w:szCs w:val="23"/>
                <w:lang w:eastAsia="en-GB"/>
              </w:rPr>
              <w:br/>
            </w:r>
            <w:r w:rsidRPr="008E5C0C">
              <w:rPr>
                <w:rFonts w:ascii="Arial" w:eastAsia="Times New Roman" w:hAnsi="Arial" w:cs="Arial"/>
                <w:color w:val="555555"/>
                <w:sz w:val="20"/>
                <w:szCs w:val="20"/>
                <w:lang w:eastAsia="en-GB"/>
              </w:rPr>
              <w:t>John Hayward-Cripps continues</w:t>
            </w:r>
          </w:p>
          <w:p w14:paraId="4ABB77DE" w14:textId="77777777" w:rsidR="008E5C0C" w:rsidRPr="008E5C0C" w:rsidRDefault="008E5C0C" w:rsidP="008E5C0C">
            <w:pPr>
              <w:spacing w:beforeAutospacing="1" w:afterAutospacing="1"/>
              <w:rPr>
                <w:rFonts w:ascii="Arial" w:eastAsia="Times New Roman" w:hAnsi="Arial" w:cs="Arial"/>
                <w:color w:val="555555"/>
                <w:sz w:val="23"/>
                <w:szCs w:val="23"/>
                <w:lang w:eastAsia="en-GB"/>
              </w:rPr>
            </w:pPr>
            <w:r w:rsidRPr="008E5C0C">
              <w:rPr>
                <w:rFonts w:ascii="Arial" w:eastAsia="Times New Roman" w:hAnsi="Arial" w:cs="Arial"/>
                <w:color w:val="555555"/>
                <w:sz w:val="20"/>
                <w:szCs w:val="20"/>
                <w:lang w:eastAsia="en-GB"/>
              </w:rPr>
              <w:t xml:space="preserve">“Car thieves are opportunists. Leaving items on a car seat or forgetting to lock your car can act as an invitation for crime. We want to instil the habit of double-checking where and how </w:t>
            </w:r>
            <w:proofErr w:type="gramStart"/>
            <w:r w:rsidRPr="008E5C0C">
              <w:rPr>
                <w:rFonts w:ascii="Arial" w:eastAsia="Times New Roman" w:hAnsi="Arial" w:cs="Arial"/>
                <w:color w:val="555555"/>
                <w:sz w:val="20"/>
                <w:szCs w:val="20"/>
                <w:lang w:eastAsia="en-GB"/>
              </w:rPr>
              <w:t>you’ve</w:t>
            </w:r>
            <w:proofErr w:type="gramEnd"/>
            <w:r w:rsidRPr="008E5C0C">
              <w:rPr>
                <w:rFonts w:ascii="Arial" w:eastAsia="Times New Roman" w:hAnsi="Arial" w:cs="Arial"/>
                <w:color w:val="555555"/>
                <w:sz w:val="20"/>
                <w:szCs w:val="20"/>
                <w:lang w:eastAsia="en-GB"/>
              </w:rPr>
              <w:t xml:space="preserve"> parked with our three simple steps: </w:t>
            </w:r>
            <w:r w:rsidRPr="008E5C0C">
              <w:rPr>
                <w:rFonts w:ascii="Arial" w:eastAsia="Times New Roman" w:hAnsi="Arial" w:cs="Arial"/>
                <w:b/>
                <w:bCs/>
                <w:color w:val="555555"/>
                <w:sz w:val="20"/>
                <w:szCs w:val="20"/>
                <w:lang w:eastAsia="en-GB"/>
              </w:rPr>
              <w:t>leave it locked</w:t>
            </w:r>
            <w:r w:rsidRPr="008E5C0C">
              <w:rPr>
                <w:rFonts w:ascii="Arial" w:eastAsia="Times New Roman" w:hAnsi="Arial" w:cs="Arial"/>
                <w:color w:val="555555"/>
                <w:sz w:val="20"/>
                <w:szCs w:val="20"/>
                <w:lang w:eastAsia="en-GB"/>
              </w:rPr>
              <w:t>, </w:t>
            </w:r>
            <w:r w:rsidRPr="008E5C0C">
              <w:rPr>
                <w:rFonts w:ascii="Arial" w:eastAsia="Times New Roman" w:hAnsi="Arial" w:cs="Arial"/>
                <w:b/>
                <w:bCs/>
                <w:color w:val="555555"/>
                <w:sz w:val="20"/>
                <w:szCs w:val="20"/>
                <w:lang w:eastAsia="en-GB"/>
              </w:rPr>
              <w:t>lit </w:t>
            </w:r>
            <w:r w:rsidRPr="008E5C0C">
              <w:rPr>
                <w:rFonts w:ascii="Arial" w:eastAsia="Times New Roman" w:hAnsi="Arial" w:cs="Arial"/>
                <w:color w:val="555555"/>
                <w:sz w:val="20"/>
                <w:szCs w:val="20"/>
                <w:lang w:eastAsia="en-GB"/>
              </w:rPr>
              <w:t>and </w:t>
            </w:r>
            <w:r w:rsidRPr="008E5C0C">
              <w:rPr>
                <w:rFonts w:ascii="Arial" w:eastAsia="Times New Roman" w:hAnsi="Arial" w:cs="Arial"/>
                <w:b/>
                <w:bCs/>
                <w:color w:val="555555"/>
                <w:sz w:val="20"/>
                <w:szCs w:val="20"/>
                <w:lang w:eastAsia="en-GB"/>
              </w:rPr>
              <w:t>empty</w:t>
            </w:r>
            <w:r w:rsidRPr="008E5C0C">
              <w:rPr>
                <w:rFonts w:ascii="Arial" w:eastAsia="Times New Roman" w:hAnsi="Arial" w:cs="Arial"/>
                <w:color w:val="555555"/>
                <w:sz w:val="20"/>
                <w:szCs w:val="20"/>
                <w:lang w:eastAsia="en-GB"/>
              </w:rPr>
              <w:t xml:space="preserve">.  As a local charity with a trusted voice in the community, </w:t>
            </w:r>
            <w:proofErr w:type="gramStart"/>
            <w:r w:rsidRPr="008E5C0C">
              <w:rPr>
                <w:rFonts w:ascii="Arial" w:eastAsia="Times New Roman" w:hAnsi="Arial" w:cs="Arial"/>
                <w:color w:val="555555"/>
                <w:sz w:val="20"/>
                <w:szCs w:val="20"/>
                <w:lang w:eastAsia="en-GB"/>
              </w:rPr>
              <w:t>we’re</w:t>
            </w:r>
            <w:proofErr w:type="gramEnd"/>
            <w:r w:rsidRPr="008E5C0C">
              <w:rPr>
                <w:rFonts w:ascii="Arial" w:eastAsia="Times New Roman" w:hAnsi="Arial" w:cs="Arial"/>
                <w:color w:val="555555"/>
                <w:sz w:val="20"/>
                <w:szCs w:val="20"/>
                <w:lang w:eastAsia="en-GB"/>
              </w:rPr>
              <w:t xml:space="preserve"> asking everyone to proactively support their neighbours and friends by sharing our three steps with three others. By spreading the word, we’re </w:t>
            </w:r>
            <w:r w:rsidRPr="008E5C0C">
              <w:rPr>
                <w:rFonts w:ascii="Arial" w:eastAsia="Times New Roman" w:hAnsi="Arial" w:cs="Arial"/>
                <w:color w:val="555555"/>
                <w:sz w:val="20"/>
                <w:szCs w:val="20"/>
                <w:lang w:eastAsia="en-GB"/>
              </w:rPr>
              <w:lastRenderedPageBreak/>
              <w:t>confident we can crack down on car crime which can be deeply distressing and debilitating for its victims.”</w:t>
            </w:r>
          </w:p>
          <w:p w14:paraId="14F25BBD" w14:textId="77777777" w:rsidR="008E5C0C" w:rsidRPr="008E5C0C" w:rsidRDefault="008E5C0C" w:rsidP="008E5C0C">
            <w:pPr>
              <w:spacing w:before="100" w:beforeAutospacing="1" w:after="100" w:afterAutospacing="1"/>
              <w:rPr>
                <w:rFonts w:ascii="Arial" w:eastAsia="Times New Roman" w:hAnsi="Arial" w:cs="Arial"/>
                <w:color w:val="555555"/>
                <w:sz w:val="23"/>
                <w:szCs w:val="23"/>
                <w:lang w:eastAsia="en-GB"/>
              </w:rPr>
            </w:pPr>
            <w:r w:rsidRPr="008E5C0C">
              <w:rPr>
                <w:rFonts w:ascii="Arial" w:eastAsia="Times New Roman" w:hAnsi="Arial" w:cs="Arial"/>
                <w:color w:val="555555"/>
                <w:sz w:val="23"/>
                <w:szCs w:val="23"/>
                <w:lang w:eastAsia="en-GB"/>
              </w:rPr>
              <w:br/>
            </w:r>
            <w:r w:rsidRPr="008E5C0C">
              <w:rPr>
                <w:rFonts w:ascii="Arial" w:eastAsia="Times New Roman" w:hAnsi="Arial" w:cs="Arial"/>
                <w:b/>
                <w:bCs/>
                <w:color w:val="555555"/>
                <w:sz w:val="20"/>
                <w:szCs w:val="20"/>
                <w:lang w:eastAsia="en-GB"/>
              </w:rPr>
              <w:t>How to support our campaign:</w:t>
            </w:r>
            <w:r w:rsidRPr="008E5C0C">
              <w:rPr>
                <w:rFonts w:ascii="Arial" w:eastAsia="Times New Roman" w:hAnsi="Arial" w:cs="Arial"/>
                <w:color w:val="555555"/>
                <w:sz w:val="23"/>
                <w:szCs w:val="23"/>
                <w:lang w:eastAsia="en-GB"/>
              </w:rPr>
              <w:br/>
              <w:t> </w:t>
            </w:r>
          </w:p>
          <w:p w14:paraId="30B61E34" w14:textId="77777777" w:rsidR="008E5C0C" w:rsidRPr="008E5C0C" w:rsidRDefault="008E5C0C" w:rsidP="008E5C0C">
            <w:pPr>
              <w:spacing w:before="100" w:beforeAutospacing="1" w:after="100" w:afterAutospacing="1"/>
              <w:rPr>
                <w:rFonts w:ascii="Arial" w:eastAsia="Times New Roman" w:hAnsi="Arial" w:cs="Arial"/>
                <w:color w:val="555555"/>
                <w:sz w:val="23"/>
                <w:szCs w:val="23"/>
                <w:lang w:eastAsia="en-GB"/>
              </w:rPr>
            </w:pPr>
            <w:r w:rsidRPr="008E5C0C">
              <w:rPr>
                <w:rFonts w:ascii="Arial" w:eastAsia="Times New Roman" w:hAnsi="Arial" w:cs="Arial"/>
                <w:b/>
                <w:bCs/>
                <w:color w:val="555555"/>
                <w:sz w:val="20"/>
                <w:szCs w:val="20"/>
                <w:lang w:eastAsia="en-GB"/>
              </w:rPr>
              <w:t>LEARN:</w:t>
            </w:r>
            <w:r w:rsidRPr="008E5C0C">
              <w:rPr>
                <w:rFonts w:ascii="Arial" w:eastAsia="Times New Roman" w:hAnsi="Arial" w:cs="Arial"/>
                <w:color w:val="555555"/>
                <w:sz w:val="20"/>
                <w:szCs w:val="20"/>
                <w:lang w:eastAsia="en-GB"/>
              </w:rPr>
              <w:t> Visit </w:t>
            </w:r>
            <w:hyperlink r:id="rId14" w:tgtFrame="_blank" w:history="1">
              <w:r w:rsidRPr="008E5C0C">
                <w:rPr>
                  <w:rFonts w:ascii="Arial" w:eastAsia="Times New Roman" w:hAnsi="Arial" w:cs="Arial"/>
                  <w:b/>
                  <w:bCs/>
                  <w:color w:val="1155CC"/>
                  <w:sz w:val="20"/>
                  <w:szCs w:val="20"/>
                  <w:u w:val="single"/>
                  <w:lang w:eastAsia="en-GB"/>
                </w:rPr>
                <w:t>www.ourwatch.org.uk/protectyourcar</w:t>
              </w:r>
            </w:hyperlink>
            <w:r w:rsidRPr="008E5C0C">
              <w:rPr>
                <w:rFonts w:ascii="Arial" w:eastAsia="Times New Roman" w:hAnsi="Arial" w:cs="Arial"/>
                <w:color w:val="555555"/>
                <w:sz w:val="20"/>
                <w:szCs w:val="20"/>
                <w:lang w:eastAsia="en-GB"/>
              </w:rPr>
              <w:t> for top tips and advice on keeping your vehicle safe.</w:t>
            </w:r>
          </w:p>
          <w:p w14:paraId="55B181BD" w14:textId="77777777" w:rsidR="008E5C0C" w:rsidRPr="008E5C0C" w:rsidRDefault="008E5C0C" w:rsidP="008E5C0C">
            <w:pPr>
              <w:spacing w:before="100" w:beforeAutospacing="1" w:after="100" w:afterAutospacing="1"/>
              <w:rPr>
                <w:rFonts w:ascii="Arial" w:eastAsia="Times New Roman" w:hAnsi="Arial" w:cs="Arial"/>
                <w:color w:val="555555"/>
                <w:sz w:val="23"/>
                <w:szCs w:val="23"/>
                <w:lang w:eastAsia="en-GB"/>
              </w:rPr>
            </w:pPr>
            <w:r w:rsidRPr="008E5C0C">
              <w:rPr>
                <w:rFonts w:ascii="Arial" w:eastAsia="Times New Roman" w:hAnsi="Arial" w:cs="Arial"/>
                <w:b/>
                <w:bCs/>
                <w:color w:val="555555"/>
                <w:sz w:val="20"/>
                <w:szCs w:val="20"/>
                <w:lang w:eastAsia="en-GB"/>
              </w:rPr>
              <w:t>​​​​​​​FOLLOW:</w:t>
            </w:r>
            <w:r w:rsidRPr="008E5C0C">
              <w:rPr>
                <w:rFonts w:ascii="Arial" w:eastAsia="Times New Roman" w:hAnsi="Arial" w:cs="Arial"/>
                <w:color w:val="555555"/>
                <w:sz w:val="20"/>
                <w:szCs w:val="20"/>
                <w:lang w:eastAsia="en-GB"/>
              </w:rPr>
              <w:t> Follow us on our social channels (</w:t>
            </w:r>
            <w:hyperlink r:id="rId15" w:tgtFrame="_blank" w:history="1">
              <w:r w:rsidRPr="008E5C0C">
                <w:rPr>
                  <w:rFonts w:ascii="Arial" w:eastAsia="Times New Roman" w:hAnsi="Arial" w:cs="Arial"/>
                  <w:b/>
                  <w:bCs/>
                  <w:color w:val="1155CC"/>
                  <w:sz w:val="20"/>
                  <w:szCs w:val="20"/>
                  <w:u w:val="single"/>
                  <w:lang w:eastAsia="en-GB"/>
                </w:rPr>
                <w:t>Facebook</w:t>
              </w:r>
            </w:hyperlink>
            <w:r w:rsidRPr="008E5C0C">
              <w:rPr>
                <w:rFonts w:ascii="Arial" w:eastAsia="Times New Roman" w:hAnsi="Arial" w:cs="Arial"/>
                <w:color w:val="555555"/>
                <w:sz w:val="20"/>
                <w:szCs w:val="20"/>
                <w:lang w:eastAsia="en-GB"/>
              </w:rPr>
              <w:t> / </w:t>
            </w:r>
            <w:hyperlink r:id="rId16" w:tgtFrame="_blank" w:history="1">
              <w:r w:rsidRPr="008E5C0C">
                <w:rPr>
                  <w:rFonts w:ascii="Arial" w:eastAsia="Times New Roman" w:hAnsi="Arial" w:cs="Arial"/>
                  <w:b/>
                  <w:bCs/>
                  <w:color w:val="1155CC"/>
                  <w:sz w:val="20"/>
                  <w:szCs w:val="20"/>
                  <w:u w:val="single"/>
                  <w:lang w:eastAsia="en-GB"/>
                </w:rPr>
                <w:t>Twitter</w:t>
              </w:r>
            </w:hyperlink>
            <w:r w:rsidRPr="008E5C0C">
              <w:rPr>
                <w:rFonts w:ascii="Arial" w:eastAsia="Times New Roman" w:hAnsi="Arial" w:cs="Arial"/>
                <w:color w:val="555555"/>
                <w:sz w:val="20"/>
                <w:szCs w:val="20"/>
                <w:lang w:eastAsia="en-GB"/>
              </w:rPr>
              <w:t> / </w:t>
            </w:r>
            <w:hyperlink r:id="rId17" w:tgtFrame="_blank" w:history="1">
              <w:r w:rsidRPr="008E5C0C">
                <w:rPr>
                  <w:rFonts w:ascii="Arial" w:eastAsia="Times New Roman" w:hAnsi="Arial" w:cs="Arial"/>
                  <w:b/>
                  <w:bCs/>
                  <w:color w:val="1155CC"/>
                  <w:sz w:val="20"/>
                  <w:szCs w:val="20"/>
                  <w:u w:val="single"/>
                  <w:lang w:eastAsia="en-GB"/>
                </w:rPr>
                <w:t>Instagram</w:t>
              </w:r>
            </w:hyperlink>
            <w:r w:rsidRPr="008E5C0C">
              <w:rPr>
                <w:rFonts w:ascii="Arial" w:eastAsia="Times New Roman" w:hAnsi="Arial" w:cs="Arial"/>
                <w:color w:val="555555"/>
                <w:sz w:val="20"/>
                <w:szCs w:val="20"/>
                <w:lang w:eastAsia="en-GB"/>
              </w:rPr>
              <w:t> / </w:t>
            </w:r>
            <w:hyperlink r:id="rId18" w:tgtFrame="_blank" w:history="1">
              <w:r w:rsidRPr="008E5C0C">
                <w:rPr>
                  <w:rFonts w:ascii="Arial" w:eastAsia="Times New Roman" w:hAnsi="Arial" w:cs="Arial"/>
                  <w:b/>
                  <w:bCs/>
                  <w:color w:val="1155CC"/>
                  <w:sz w:val="20"/>
                  <w:szCs w:val="20"/>
                  <w:u w:val="single"/>
                  <w:lang w:eastAsia="en-GB"/>
                </w:rPr>
                <w:t>LinkedIn</w:t>
              </w:r>
            </w:hyperlink>
            <w:r w:rsidRPr="008E5C0C">
              <w:rPr>
                <w:rFonts w:ascii="Arial" w:eastAsia="Times New Roman" w:hAnsi="Arial" w:cs="Arial"/>
                <w:color w:val="555555"/>
                <w:sz w:val="20"/>
                <w:szCs w:val="20"/>
                <w:lang w:eastAsia="en-GB"/>
              </w:rPr>
              <w:t>) to share our messages within your communities. Tag #ProtectYourCar</w:t>
            </w:r>
          </w:p>
          <w:p w14:paraId="15CB0921" w14:textId="77777777" w:rsidR="008E5C0C" w:rsidRPr="008E5C0C" w:rsidRDefault="008E5C0C" w:rsidP="008E5C0C">
            <w:pPr>
              <w:spacing w:before="100" w:beforeAutospacing="1" w:after="100" w:afterAutospacing="1"/>
              <w:rPr>
                <w:rFonts w:ascii="Arial" w:eastAsia="Times New Roman" w:hAnsi="Arial" w:cs="Arial"/>
                <w:color w:val="555555"/>
                <w:sz w:val="23"/>
                <w:szCs w:val="23"/>
                <w:lang w:eastAsia="en-GB"/>
              </w:rPr>
            </w:pPr>
            <w:r w:rsidRPr="008E5C0C">
              <w:rPr>
                <w:rFonts w:ascii="Arial" w:eastAsia="Times New Roman" w:hAnsi="Arial" w:cs="Arial"/>
                <w:b/>
                <w:bCs/>
                <w:color w:val="555555"/>
                <w:sz w:val="20"/>
                <w:szCs w:val="20"/>
                <w:lang w:eastAsia="en-GB"/>
              </w:rPr>
              <w:t>SHARE:</w:t>
            </w:r>
            <w:r w:rsidRPr="008E5C0C">
              <w:rPr>
                <w:rFonts w:ascii="Arial" w:eastAsia="Times New Roman" w:hAnsi="Arial" w:cs="Arial"/>
                <w:color w:val="555555"/>
                <w:sz w:val="20"/>
                <w:szCs w:val="20"/>
                <w:lang w:eastAsia="en-GB"/>
              </w:rPr>
              <w:t> Forward this email to your friends and family, or </w:t>
            </w:r>
            <w:hyperlink r:id="rId19" w:tgtFrame="_blank" w:history="1">
              <w:r w:rsidRPr="008E5C0C">
                <w:rPr>
                  <w:rFonts w:ascii="Arial" w:eastAsia="Times New Roman" w:hAnsi="Arial" w:cs="Arial"/>
                  <w:b/>
                  <w:bCs/>
                  <w:color w:val="1155CC"/>
                  <w:sz w:val="20"/>
                  <w:szCs w:val="20"/>
                  <w:u w:val="single"/>
                  <w:lang w:eastAsia="en-GB"/>
                </w:rPr>
                <w:t>download this imag</w:t>
              </w:r>
            </w:hyperlink>
            <w:r w:rsidRPr="008E5C0C">
              <w:rPr>
                <w:rFonts w:ascii="Arial" w:eastAsia="Times New Roman" w:hAnsi="Arial" w:cs="Arial"/>
                <w:color w:val="555555"/>
                <w:sz w:val="20"/>
                <w:szCs w:val="20"/>
                <w:lang w:eastAsia="en-GB"/>
              </w:rPr>
              <w:t xml:space="preserve">e and share it on WhatsApp with the following message ‘Car crime remains a pressing problem in the UK – alarmingly, one car is stolen every ten minutes. </w:t>
            </w:r>
            <w:proofErr w:type="gramStart"/>
            <w:r w:rsidRPr="008E5C0C">
              <w:rPr>
                <w:rFonts w:ascii="Arial" w:eastAsia="Times New Roman" w:hAnsi="Arial" w:cs="Arial"/>
                <w:color w:val="555555"/>
                <w:sz w:val="20"/>
                <w:szCs w:val="20"/>
                <w:lang w:eastAsia="en-GB"/>
              </w:rPr>
              <w:t>The vast majority of</w:t>
            </w:r>
            <w:proofErr w:type="gramEnd"/>
            <w:r w:rsidRPr="008E5C0C">
              <w:rPr>
                <w:rFonts w:ascii="Arial" w:eastAsia="Times New Roman" w:hAnsi="Arial" w:cs="Arial"/>
                <w:color w:val="555555"/>
                <w:sz w:val="20"/>
                <w:szCs w:val="20"/>
                <w:lang w:eastAsia="en-GB"/>
              </w:rPr>
              <w:t xml:space="preserve"> car crimes happen through unlocked cars, parked in badly lit areas and where there are visible items to steal.  Remember these simple steps to keep your car safe… l</w:t>
            </w:r>
            <w:r w:rsidRPr="008E5C0C">
              <w:rPr>
                <w:rFonts w:ascii="Arial" w:eastAsia="Times New Roman" w:hAnsi="Arial" w:cs="Arial"/>
                <w:b/>
                <w:bCs/>
                <w:color w:val="555555"/>
                <w:sz w:val="20"/>
                <w:szCs w:val="20"/>
                <w:lang w:eastAsia="en-GB"/>
              </w:rPr>
              <w:t>eave it locked, lit and empty. </w:t>
            </w:r>
            <w:r w:rsidRPr="008E5C0C">
              <w:rPr>
                <w:rFonts w:ascii="Arial" w:eastAsia="Times New Roman" w:hAnsi="Arial" w:cs="Arial"/>
                <w:color w:val="555555"/>
                <w:sz w:val="20"/>
                <w:szCs w:val="20"/>
                <w:lang w:eastAsia="en-GB"/>
              </w:rPr>
              <w:t> For more top tops visit </w:t>
            </w:r>
            <w:hyperlink r:id="rId20" w:tgtFrame="_blank" w:history="1">
              <w:r w:rsidRPr="008E5C0C">
                <w:rPr>
                  <w:rFonts w:ascii="Arial" w:eastAsia="Times New Roman" w:hAnsi="Arial" w:cs="Arial"/>
                  <w:color w:val="1155CC"/>
                  <w:sz w:val="20"/>
                  <w:szCs w:val="20"/>
                  <w:u w:val="single"/>
                  <w:lang w:eastAsia="en-GB"/>
                </w:rPr>
                <w:t>www.ourwatch.org.uk/protectyourcar</w:t>
              </w:r>
            </w:hyperlink>
          </w:p>
          <w:p w14:paraId="2929E5D2" w14:textId="77777777" w:rsidR="008E5C0C" w:rsidRPr="008E5C0C" w:rsidRDefault="008E5C0C" w:rsidP="008E5C0C">
            <w:pPr>
              <w:spacing w:before="100" w:beforeAutospacing="1" w:after="100" w:afterAutospacing="1"/>
              <w:rPr>
                <w:rFonts w:ascii="Arial" w:eastAsia="Times New Roman" w:hAnsi="Arial" w:cs="Arial"/>
                <w:color w:val="555555"/>
                <w:sz w:val="23"/>
                <w:szCs w:val="23"/>
                <w:lang w:eastAsia="en-GB"/>
              </w:rPr>
            </w:pPr>
            <w:r w:rsidRPr="008E5C0C">
              <w:rPr>
                <w:rFonts w:ascii="Arial" w:eastAsia="Times New Roman" w:hAnsi="Arial" w:cs="Arial"/>
                <w:color w:val="555555"/>
                <w:sz w:val="20"/>
                <w:szCs w:val="20"/>
                <w:lang w:eastAsia="en-GB"/>
              </w:rPr>
              <w:t>For more information, including requests for a press release or campaign pack, please contact our Senior Communications and Digital Manager Deborah Waller on </w:t>
            </w:r>
            <w:hyperlink r:id="rId21" w:tgtFrame="_blank" w:history="1">
              <w:r w:rsidRPr="008E5C0C">
                <w:rPr>
                  <w:rFonts w:ascii="Arial" w:eastAsia="Times New Roman" w:hAnsi="Arial" w:cs="Arial"/>
                  <w:b/>
                  <w:bCs/>
                  <w:color w:val="1155CC"/>
                  <w:sz w:val="20"/>
                  <w:szCs w:val="20"/>
                  <w:u w:val="single"/>
                  <w:lang w:eastAsia="en-GB"/>
                </w:rPr>
                <w:t>Deborah.waller@ourwatch.org.uk</w:t>
              </w:r>
            </w:hyperlink>
            <w:r w:rsidRPr="008E5C0C">
              <w:rPr>
                <w:rFonts w:ascii="Arial" w:eastAsia="Times New Roman" w:hAnsi="Arial" w:cs="Arial"/>
                <w:color w:val="555555"/>
                <w:sz w:val="20"/>
                <w:szCs w:val="20"/>
                <w:lang w:eastAsia="en-GB"/>
              </w:rPr>
              <w:t>  </w:t>
            </w:r>
            <w:r w:rsidRPr="008E5C0C">
              <w:rPr>
                <w:rFonts w:ascii="Arial" w:eastAsia="Times New Roman" w:hAnsi="Arial" w:cs="Arial"/>
                <w:color w:val="555555"/>
                <w:sz w:val="20"/>
                <w:szCs w:val="20"/>
                <w:lang w:eastAsia="en-GB"/>
              </w:rPr>
              <w:br/>
            </w:r>
            <w:r w:rsidRPr="008E5C0C">
              <w:rPr>
                <w:rFonts w:ascii="Arial" w:eastAsia="Times New Roman" w:hAnsi="Arial" w:cs="Arial"/>
                <w:color w:val="555555"/>
                <w:sz w:val="20"/>
                <w:szCs w:val="20"/>
                <w:lang w:eastAsia="en-GB"/>
              </w:rPr>
              <w:br/>
            </w:r>
            <w:r w:rsidRPr="008E5C0C">
              <w:rPr>
                <w:rFonts w:ascii="Arial" w:eastAsia="Times New Roman" w:hAnsi="Arial" w:cs="Arial"/>
                <w:color w:val="555555"/>
                <w:sz w:val="20"/>
                <w:szCs w:val="20"/>
                <w:lang w:eastAsia="en-GB"/>
              </w:rPr>
              <w:br/>
            </w:r>
            <w:r w:rsidRPr="008E5C0C">
              <w:rPr>
                <w:rFonts w:ascii="Arial" w:eastAsia="Times New Roman" w:hAnsi="Arial" w:cs="Arial"/>
                <w:b/>
                <w:bCs/>
                <w:color w:val="555555"/>
                <w:sz w:val="20"/>
                <w:szCs w:val="20"/>
                <w:lang w:eastAsia="en-GB"/>
              </w:rPr>
              <w:t>Data sourced from:</w:t>
            </w:r>
            <w:r w:rsidRPr="008E5C0C">
              <w:rPr>
                <w:rFonts w:ascii="Arial" w:eastAsia="Times New Roman" w:hAnsi="Arial" w:cs="Arial"/>
                <w:color w:val="555555"/>
                <w:sz w:val="20"/>
                <w:szCs w:val="20"/>
                <w:lang w:eastAsia="en-GB"/>
              </w:rPr>
              <w:br/>
              <w:t>(1)  ITV: </w:t>
            </w:r>
            <w:hyperlink r:id="rId22" w:tgtFrame="_blank" w:history="1">
              <w:r w:rsidRPr="008E5C0C">
                <w:rPr>
                  <w:rFonts w:ascii="Arial" w:eastAsia="Times New Roman" w:hAnsi="Arial" w:cs="Arial"/>
                  <w:b/>
                  <w:bCs/>
                  <w:color w:val="1155CC"/>
                  <w:sz w:val="20"/>
                  <w:szCs w:val="20"/>
                  <w:u w:val="single"/>
                  <w:lang w:eastAsia="en-GB"/>
                </w:rPr>
                <w:t>ITV, 2020</w:t>
              </w:r>
            </w:hyperlink>
            <w:r w:rsidRPr="008E5C0C">
              <w:rPr>
                <w:rFonts w:ascii="Arial" w:eastAsia="Times New Roman" w:hAnsi="Arial" w:cs="Arial"/>
                <w:color w:val="555555"/>
                <w:sz w:val="20"/>
                <w:szCs w:val="20"/>
                <w:lang w:eastAsia="en-GB"/>
              </w:rPr>
              <w:br/>
              <w:t>(2)  ONS data:  </w:t>
            </w:r>
            <w:hyperlink r:id="rId23" w:tgtFrame="_blank" w:history="1">
              <w:r w:rsidRPr="008E5C0C">
                <w:rPr>
                  <w:rFonts w:ascii="Arial" w:eastAsia="Times New Roman" w:hAnsi="Arial" w:cs="Arial"/>
                  <w:b/>
                  <w:bCs/>
                  <w:color w:val="1155CC"/>
                  <w:sz w:val="20"/>
                  <w:szCs w:val="20"/>
                  <w:u w:val="single"/>
                  <w:lang w:eastAsia="en-GB"/>
                </w:rPr>
                <w:t>https://www.ons.gov.uk/peoplepopulationandcommunity/crimeandjustice/datasets/crimeinenglandandwalesappendixtables</w:t>
              </w:r>
            </w:hyperlink>
            <w:r w:rsidRPr="008E5C0C">
              <w:rPr>
                <w:rFonts w:ascii="Arial" w:eastAsia="Times New Roman" w:hAnsi="Arial" w:cs="Arial"/>
                <w:color w:val="555555"/>
                <w:sz w:val="20"/>
                <w:szCs w:val="20"/>
                <w:lang w:eastAsia="en-GB"/>
              </w:rPr>
              <w:br/>
              <w:t>(3)  OPAL and Police National Computer: </w:t>
            </w:r>
            <w:hyperlink r:id="rId24" w:tgtFrame="_blank" w:history="1">
              <w:r w:rsidRPr="008E5C0C">
                <w:rPr>
                  <w:rFonts w:ascii="Arial" w:eastAsia="Times New Roman" w:hAnsi="Arial" w:cs="Arial"/>
                  <w:b/>
                  <w:bCs/>
                  <w:color w:val="1155CC"/>
                  <w:sz w:val="20"/>
                  <w:szCs w:val="20"/>
                  <w:u w:val="single"/>
                  <w:lang w:eastAsia="en-GB"/>
                </w:rPr>
                <w:t>https://www.npcc.police.uk/NationalPolicing/OPALNationalIntelligenceUnitforSeriousOrganisedAcq.aspx</w:t>
              </w:r>
            </w:hyperlink>
            <w:r w:rsidRPr="008E5C0C">
              <w:rPr>
                <w:rFonts w:ascii="Arial" w:eastAsia="Times New Roman" w:hAnsi="Arial" w:cs="Arial"/>
                <w:color w:val="555555"/>
                <w:sz w:val="20"/>
                <w:szCs w:val="20"/>
                <w:lang w:eastAsia="en-GB"/>
              </w:rPr>
              <w:br/>
            </w:r>
            <w:r w:rsidRPr="008E5C0C">
              <w:rPr>
                <w:rFonts w:ascii="Arial" w:eastAsia="Times New Roman" w:hAnsi="Arial" w:cs="Arial"/>
                <w:color w:val="555555"/>
                <w:sz w:val="20"/>
                <w:szCs w:val="20"/>
                <w:lang w:eastAsia="en-GB"/>
              </w:rPr>
              <w:br/>
              <w:t>Best Regards</w:t>
            </w:r>
            <w:r w:rsidRPr="008E5C0C">
              <w:rPr>
                <w:rFonts w:ascii="Arial" w:eastAsia="Times New Roman" w:hAnsi="Arial" w:cs="Arial"/>
                <w:color w:val="555555"/>
                <w:sz w:val="20"/>
                <w:szCs w:val="20"/>
                <w:lang w:eastAsia="en-GB"/>
              </w:rPr>
              <w:br/>
            </w:r>
            <w:r w:rsidRPr="008E5C0C">
              <w:rPr>
                <w:rFonts w:ascii="Arial" w:eastAsia="Times New Roman" w:hAnsi="Arial" w:cs="Arial"/>
                <w:b/>
                <w:bCs/>
                <w:color w:val="555555"/>
                <w:sz w:val="20"/>
                <w:szCs w:val="20"/>
                <w:lang w:eastAsia="en-GB"/>
              </w:rPr>
              <w:t>Neighbourhood Watch Network (the national umbrella charity for Neighbourhood Watches across England and Wales)</w:t>
            </w:r>
            <w:r w:rsidRPr="008E5C0C">
              <w:rPr>
                <w:rFonts w:ascii="Arial" w:eastAsia="Times New Roman" w:hAnsi="Arial" w:cs="Arial"/>
                <w:color w:val="555555"/>
                <w:sz w:val="23"/>
                <w:szCs w:val="23"/>
                <w:lang w:eastAsia="en-GB"/>
              </w:rPr>
              <w:br/>
              <w:t> </w:t>
            </w:r>
          </w:p>
          <w:p w14:paraId="476270EC" w14:textId="6D8ECAAC" w:rsidR="008E5C0C" w:rsidRPr="008E5C0C" w:rsidRDefault="008E5C0C" w:rsidP="008E5C0C">
            <w:pPr>
              <w:rPr>
                <w:rFonts w:ascii="Arial" w:eastAsia="Times New Roman" w:hAnsi="Arial" w:cs="Arial"/>
                <w:color w:val="555555"/>
                <w:sz w:val="23"/>
                <w:szCs w:val="23"/>
                <w:lang w:eastAsia="en-GB"/>
              </w:rPr>
            </w:pPr>
            <w:r w:rsidRPr="008E5C0C">
              <w:rPr>
                <w:rFonts w:ascii="Arial" w:eastAsia="Times New Roman" w:hAnsi="Arial" w:cs="Arial"/>
                <w:noProof/>
                <w:color w:val="555555"/>
                <w:sz w:val="23"/>
                <w:szCs w:val="23"/>
                <w:lang w:eastAsia="en-GB"/>
              </w:rPr>
              <w:drawing>
                <wp:inline distT="0" distB="0" distL="0" distR="0" wp14:anchorId="59619281" wp14:editId="38674A01">
                  <wp:extent cx="9525" cy="9525"/>
                  <wp:effectExtent l="0" t="0" r="0" b="0"/>
                  <wp:docPr id="1" name="Picture 1"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tracking 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E5C0C" w:rsidRPr="008E5C0C" w14:paraId="304E71F9" w14:textId="77777777" w:rsidTr="008E5C0C">
        <w:trPr>
          <w:tblCellSpacing w:w="0" w:type="dxa"/>
          <w:jc w:val="center"/>
        </w:trPr>
        <w:tc>
          <w:tcPr>
            <w:tcW w:w="0" w:type="auto"/>
            <w:shd w:val="clear" w:color="auto" w:fill="FFFFFF"/>
            <w:tcMar>
              <w:top w:w="150" w:type="dxa"/>
              <w:left w:w="300" w:type="dxa"/>
              <w:bottom w:w="150" w:type="dxa"/>
              <w:right w:w="300" w:type="dxa"/>
            </w:tcMar>
            <w:vAlign w:val="center"/>
            <w:hideMark/>
          </w:tcPr>
          <w:p w14:paraId="6AC55B5A" w14:textId="77777777" w:rsidR="008E5C0C" w:rsidRPr="008E5C0C" w:rsidRDefault="008E5C0C" w:rsidP="008E5C0C">
            <w:pPr>
              <w:spacing w:after="100" w:afterAutospacing="1" w:line="300" w:lineRule="atLeast"/>
              <w:rPr>
                <w:rFonts w:ascii="Arial" w:eastAsia="Times New Roman" w:hAnsi="Arial" w:cs="Arial"/>
                <w:color w:val="555555"/>
                <w:sz w:val="23"/>
                <w:szCs w:val="23"/>
                <w:lang w:eastAsia="en-GB"/>
              </w:rPr>
            </w:pPr>
            <w:r w:rsidRPr="008E5C0C">
              <w:rPr>
                <w:rFonts w:ascii="Arial" w:eastAsia="Times New Roman" w:hAnsi="Arial" w:cs="Arial"/>
                <w:b/>
                <w:bCs/>
                <w:i/>
                <w:iCs/>
                <w:color w:val="555555"/>
                <w:sz w:val="23"/>
                <w:szCs w:val="23"/>
                <w:lang w:eastAsia="en-GB"/>
              </w:rPr>
              <w:lastRenderedPageBreak/>
              <w:t>Message Sent By</w:t>
            </w:r>
            <w:r w:rsidRPr="008E5C0C">
              <w:rPr>
                <w:rFonts w:ascii="Arial" w:eastAsia="Times New Roman" w:hAnsi="Arial" w:cs="Arial"/>
                <w:color w:val="555555"/>
                <w:sz w:val="23"/>
                <w:szCs w:val="23"/>
                <w:lang w:eastAsia="en-GB"/>
              </w:rPr>
              <w:br/>
              <w:t xml:space="preserve">Central Support Team (NWN, Neighbourhood Watch Network, </w:t>
            </w:r>
            <w:proofErr w:type="gramStart"/>
            <w:r w:rsidRPr="008E5C0C">
              <w:rPr>
                <w:rFonts w:ascii="Arial" w:eastAsia="Times New Roman" w:hAnsi="Arial" w:cs="Arial"/>
                <w:color w:val="555555"/>
                <w:sz w:val="23"/>
                <w:szCs w:val="23"/>
                <w:lang w:eastAsia="en-GB"/>
              </w:rPr>
              <w:t>England</w:t>
            </w:r>
            <w:proofErr w:type="gramEnd"/>
            <w:r w:rsidRPr="008E5C0C">
              <w:rPr>
                <w:rFonts w:ascii="Arial" w:eastAsia="Times New Roman" w:hAnsi="Arial" w:cs="Arial"/>
                <w:color w:val="555555"/>
                <w:sz w:val="23"/>
                <w:szCs w:val="23"/>
                <w:lang w:eastAsia="en-GB"/>
              </w:rPr>
              <w:t xml:space="preserve"> and Wales)</w:t>
            </w:r>
          </w:p>
        </w:tc>
      </w:tr>
    </w:tbl>
    <w:p w14:paraId="6BE43350"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F42FC7"/>
    <w:multiLevelType w:val="multilevel"/>
    <w:tmpl w:val="1DC44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C0C"/>
    <w:rsid w:val="005C3074"/>
    <w:rsid w:val="008E5C0C"/>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E4536"/>
  <w15:chartTrackingRefBased/>
  <w15:docId w15:val="{FF84334F-166B-4BC3-B587-2A136BC00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E5C0C"/>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8E5C0C"/>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E5C0C"/>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8E5C0C"/>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8E5C0C"/>
    <w:rPr>
      <w:color w:val="0000FF"/>
      <w:u w:val="single"/>
    </w:rPr>
  </w:style>
  <w:style w:type="paragraph" w:styleId="NormalWeb">
    <w:name w:val="Normal (Web)"/>
    <w:basedOn w:val="Normal"/>
    <w:uiPriority w:val="99"/>
    <w:semiHidden/>
    <w:unhideWhenUsed/>
    <w:rsid w:val="008E5C0C"/>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E5C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5306179">
      <w:bodyDiv w:val="1"/>
      <w:marLeft w:val="0"/>
      <w:marRight w:val="0"/>
      <w:marTop w:val="0"/>
      <w:marBottom w:val="0"/>
      <w:divBdr>
        <w:top w:val="none" w:sz="0" w:space="0" w:color="auto"/>
        <w:left w:val="none" w:sz="0" w:space="0" w:color="auto"/>
        <w:bottom w:val="none" w:sz="0" w:space="0" w:color="auto"/>
        <w:right w:val="none" w:sz="0" w:space="0" w:color="auto"/>
      </w:divBdr>
      <w:divsChild>
        <w:div w:id="677998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9784923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ourwatch.org.uk/sites/default/files/2021-03/5746_NHW_Hide_your_stuff_1x1_v2_0.mp4" TargetMode="External"/><Relationship Id="rId18" Type="http://schemas.openxmlformats.org/officeDocument/2006/relationships/hyperlink" Target="https://www.linkedin.com/company/neighbourhood-watch/"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deborah.waller@ourwatch.org.uk?subject=Vehicle%20Crime%20Campaign" TargetMode="External"/><Relationship Id="rId7" Type="http://schemas.openxmlformats.org/officeDocument/2006/relationships/hyperlink" Target="http://www.ourwatch.org.uk/" TargetMode="External"/><Relationship Id="rId12" Type="http://schemas.openxmlformats.org/officeDocument/2006/relationships/hyperlink" Target="https://www.ourwatch.org.uk/sites/default/files/2021-03/5746_NHW_Park_In_Light_1x1_v2_0.mp4" TargetMode="External"/><Relationship Id="rId17" Type="http://schemas.openxmlformats.org/officeDocument/2006/relationships/hyperlink" Target="https://www.instagram.com/neighbourhood.watch.insta/" TargetMode="External"/><Relationship Id="rId25" Type="http://schemas.openxmlformats.org/officeDocument/2006/relationships/image" Target="media/image4.gif"/><Relationship Id="rId2" Type="http://schemas.openxmlformats.org/officeDocument/2006/relationships/styles" Target="styles.xml"/><Relationship Id="rId16" Type="http://schemas.openxmlformats.org/officeDocument/2006/relationships/hyperlink" Target="https://twitter.com/N_watch" TargetMode="External"/><Relationship Id="rId20" Type="http://schemas.openxmlformats.org/officeDocument/2006/relationships/hyperlink" Target="http://www.ourwatch.org.uk/protectyourcar"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ourwatch.org.uk/sites/default/files/2021-03/5746_NHW_Lock_your_car_1x1_v2_0.mp4" TargetMode="External"/><Relationship Id="rId24" Type="http://schemas.openxmlformats.org/officeDocument/2006/relationships/hyperlink" Target="https://www.npcc.police.uk/NationalPolicing/OPALNationalIntelligenceUnitforSeriousOrganisedAcq.aspx" TargetMode="External"/><Relationship Id="rId5" Type="http://schemas.openxmlformats.org/officeDocument/2006/relationships/hyperlink" Target="https://www.wmnow.co.uk/" TargetMode="External"/><Relationship Id="rId15" Type="http://schemas.openxmlformats.org/officeDocument/2006/relationships/hyperlink" Target="http://www.facebook.com/ourwatch" TargetMode="External"/><Relationship Id="rId23" Type="http://schemas.openxmlformats.org/officeDocument/2006/relationships/hyperlink" Target="https://www.ons.gov.uk/peoplepopulationandcommunity/crimeandjustice/datasets/crimeinenglandandwalesappendixtables" TargetMode="External"/><Relationship Id="rId10" Type="http://schemas.openxmlformats.org/officeDocument/2006/relationships/image" Target="media/image3.jpeg"/><Relationship Id="rId19" Type="http://schemas.openxmlformats.org/officeDocument/2006/relationships/hyperlink" Target="https://www.ourwatch.org.uk/sites/default/files/images/2021-03/21005746_NWN_Car_Theft_Prev_Tips_Static_v5.png" TargetMode="External"/><Relationship Id="rId4" Type="http://schemas.openxmlformats.org/officeDocument/2006/relationships/webSettings" Target="webSettings.xml"/><Relationship Id="rId9" Type="http://schemas.openxmlformats.org/officeDocument/2006/relationships/hyperlink" Target="https://twitter.neighbourhoodalert.co.uk/images/msgTypes/Mt24P4.jpg" TargetMode="External"/><Relationship Id="rId14" Type="http://schemas.openxmlformats.org/officeDocument/2006/relationships/hyperlink" Target="http://www.ourwatch.org.uk/protectyourcar" TargetMode="External"/><Relationship Id="rId22" Type="http://schemas.openxmlformats.org/officeDocument/2006/relationships/hyperlink" Target="https://www.itv.com/news/2020-06-04/car-crime-is-my-car-safe-tonight"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787</Words>
  <Characters>4492</Characters>
  <Application>Microsoft Office Word</Application>
  <DocSecurity>0</DocSecurity>
  <Lines>37</Lines>
  <Paragraphs>10</Paragraphs>
  <ScaleCrop>false</ScaleCrop>
  <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2021-04-04T11:03:00Z</dcterms:created>
  <dcterms:modified xsi:type="dcterms:W3CDTF">2021-04-04T11:04:00Z</dcterms:modified>
</cp:coreProperties>
</file>