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2150E" w:rsidRPr="0082150E" w14:paraId="6A8A8A0A" w14:textId="77777777" w:rsidTr="0082150E">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82150E" w:rsidRPr="0082150E" w14:paraId="43F16333"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2150E" w:rsidRPr="0082150E" w14:paraId="6CD38A0B" w14:textId="77777777">
                    <w:trPr>
                      <w:tblCellSpacing w:w="0" w:type="dxa"/>
                    </w:trPr>
                    <w:tc>
                      <w:tcPr>
                        <w:tcW w:w="0" w:type="auto"/>
                        <w:tcMar>
                          <w:top w:w="150" w:type="dxa"/>
                          <w:left w:w="150" w:type="dxa"/>
                          <w:bottom w:w="150" w:type="dxa"/>
                          <w:right w:w="150" w:type="dxa"/>
                        </w:tcMar>
                        <w:vAlign w:val="center"/>
                        <w:hideMark/>
                      </w:tcPr>
                      <w:p w14:paraId="17D8A235" w14:textId="236EDE2B" w:rsidR="0082150E" w:rsidRPr="0082150E" w:rsidRDefault="0082150E" w:rsidP="0082150E">
                        <w:pPr>
                          <w:jc w:val="center"/>
                          <w:rPr>
                            <w:rFonts w:ascii="Roboto" w:eastAsia="Times New Roman" w:hAnsi="Roboto" w:cs="Times New Roman"/>
                            <w:sz w:val="24"/>
                            <w:szCs w:val="24"/>
                            <w:lang w:eastAsia="en-GB"/>
                          </w:rPr>
                        </w:pPr>
                        <w:r w:rsidRPr="0082150E">
                          <w:rPr>
                            <w:rFonts w:ascii="Roboto" w:eastAsia="Times New Roman" w:hAnsi="Roboto" w:cs="Times New Roman"/>
                            <w:noProof/>
                            <w:color w:val="1155CC"/>
                            <w:sz w:val="24"/>
                            <w:szCs w:val="24"/>
                            <w:lang w:eastAsia="en-GB"/>
                          </w:rPr>
                          <w:drawing>
                            <wp:inline distT="0" distB="0" distL="0" distR="0" wp14:anchorId="59B8E38F" wp14:editId="41598C7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A63AA15" w14:textId="77777777" w:rsidR="0082150E" w:rsidRPr="0082150E" w:rsidRDefault="0082150E" w:rsidP="0082150E">
                  <w:pPr>
                    <w:rPr>
                      <w:rFonts w:ascii="Roboto" w:eastAsia="Times New Roman" w:hAnsi="Roboto" w:cs="Times New Roman"/>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82150E" w:rsidRPr="0082150E" w14:paraId="5B77FBBD" w14:textId="77777777">
                    <w:trPr>
                      <w:tblCellSpacing w:w="0" w:type="dxa"/>
                    </w:trPr>
                    <w:tc>
                      <w:tcPr>
                        <w:tcW w:w="0" w:type="auto"/>
                        <w:tcMar>
                          <w:top w:w="150" w:type="dxa"/>
                          <w:left w:w="150" w:type="dxa"/>
                          <w:bottom w:w="150" w:type="dxa"/>
                          <w:right w:w="150" w:type="dxa"/>
                        </w:tcMar>
                        <w:vAlign w:val="center"/>
                        <w:hideMark/>
                      </w:tcPr>
                      <w:p w14:paraId="2C809244" w14:textId="696738B6" w:rsidR="0082150E" w:rsidRPr="0082150E" w:rsidRDefault="0082150E" w:rsidP="0082150E">
                        <w:pPr>
                          <w:jc w:val="center"/>
                          <w:rPr>
                            <w:rFonts w:ascii="Roboto" w:eastAsia="Times New Roman" w:hAnsi="Roboto" w:cs="Times New Roman"/>
                            <w:sz w:val="24"/>
                            <w:szCs w:val="24"/>
                            <w:lang w:eastAsia="en-GB"/>
                          </w:rPr>
                        </w:pPr>
                        <w:r w:rsidRPr="0082150E">
                          <w:rPr>
                            <w:rFonts w:ascii="Roboto" w:eastAsia="Times New Roman" w:hAnsi="Roboto" w:cs="Times New Roman"/>
                            <w:noProof/>
                            <w:color w:val="1155CC"/>
                            <w:sz w:val="24"/>
                            <w:szCs w:val="24"/>
                            <w:lang w:eastAsia="en-GB"/>
                          </w:rPr>
                          <w:drawing>
                            <wp:inline distT="0" distB="0" distL="0" distR="0" wp14:anchorId="24FED917" wp14:editId="3FD4FFD4">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50174FA" w14:textId="77777777" w:rsidR="0082150E" w:rsidRPr="0082150E" w:rsidRDefault="0082150E" w:rsidP="0082150E">
                  <w:pPr>
                    <w:rPr>
                      <w:rFonts w:ascii="Roboto" w:eastAsia="Times New Roman" w:hAnsi="Roboto" w:cs="Times New Roman"/>
                      <w:sz w:val="24"/>
                      <w:szCs w:val="24"/>
                      <w:lang w:eastAsia="en-GB"/>
                    </w:rPr>
                  </w:pPr>
                </w:p>
              </w:tc>
            </w:tr>
          </w:tbl>
          <w:p w14:paraId="1E778734" w14:textId="77777777" w:rsidR="0082150E" w:rsidRPr="0082150E" w:rsidRDefault="0082150E" w:rsidP="0082150E">
            <w:pPr>
              <w:jc w:val="center"/>
              <w:rPr>
                <w:rFonts w:ascii="Roboto" w:eastAsia="Times New Roman" w:hAnsi="Roboto" w:cs="Arial"/>
                <w:color w:val="000000"/>
                <w:sz w:val="20"/>
                <w:szCs w:val="20"/>
                <w:lang w:eastAsia="en-GB"/>
              </w:rPr>
            </w:pPr>
          </w:p>
        </w:tc>
      </w:tr>
      <w:tr w:rsidR="0082150E" w:rsidRPr="0082150E" w14:paraId="5BFDAAC2" w14:textId="77777777" w:rsidTr="0082150E">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82150E" w:rsidRPr="0082150E" w14:paraId="3B8AD8A1"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82150E" w:rsidRPr="0082150E" w14:paraId="77A086B1" w14:textId="77777777">
                    <w:trPr>
                      <w:tblCellSpacing w:w="0" w:type="dxa"/>
                      <w:jc w:val="center"/>
                    </w:trPr>
                    <w:tc>
                      <w:tcPr>
                        <w:tcW w:w="0" w:type="auto"/>
                        <w:tcMar>
                          <w:top w:w="0" w:type="dxa"/>
                          <w:left w:w="150" w:type="dxa"/>
                          <w:bottom w:w="0" w:type="dxa"/>
                          <w:right w:w="150" w:type="dxa"/>
                        </w:tcMar>
                        <w:hideMark/>
                      </w:tcPr>
                      <w:p w14:paraId="5FDE8BA8" w14:textId="3B2FBF26" w:rsidR="0082150E" w:rsidRPr="0082150E" w:rsidRDefault="0082150E" w:rsidP="0082150E">
                        <w:pPr>
                          <w:rPr>
                            <w:rFonts w:ascii="Roboto" w:eastAsia="Times New Roman" w:hAnsi="Roboto" w:cs="Times New Roman"/>
                            <w:sz w:val="24"/>
                            <w:szCs w:val="24"/>
                            <w:lang w:eastAsia="en-GB"/>
                          </w:rPr>
                        </w:pPr>
                        <w:r w:rsidRPr="0082150E">
                          <w:rPr>
                            <w:rFonts w:ascii="Roboto" w:eastAsia="Times New Roman" w:hAnsi="Roboto" w:cs="Times New Roman"/>
                            <w:noProof/>
                            <w:color w:val="1155CC"/>
                            <w:sz w:val="24"/>
                            <w:szCs w:val="24"/>
                            <w:lang w:eastAsia="en-GB"/>
                          </w:rPr>
                          <w:drawing>
                            <wp:inline distT="0" distB="0" distL="0" distR="0" wp14:anchorId="5FDB0FA9" wp14:editId="5D37A7DD">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45C2C42" w14:textId="77777777" w:rsidR="0082150E" w:rsidRPr="0082150E" w:rsidRDefault="0082150E" w:rsidP="0082150E">
                  <w:pPr>
                    <w:rPr>
                      <w:rFonts w:ascii="Roboto" w:eastAsia="Times New Roman" w:hAnsi="Roboto" w:cs="Times New Roman"/>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82150E" w:rsidRPr="0082150E" w14:paraId="03FD6310" w14:textId="77777777">
                    <w:trPr>
                      <w:tblCellSpacing w:w="0" w:type="dxa"/>
                      <w:jc w:val="center"/>
                    </w:trPr>
                    <w:tc>
                      <w:tcPr>
                        <w:tcW w:w="0" w:type="auto"/>
                        <w:tcMar>
                          <w:top w:w="150" w:type="dxa"/>
                          <w:left w:w="150" w:type="dxa"/>
                          <w:bottom w:w="150" w:type="dxa"/>
                          <w:right w:w="150" w:type="dxa"/>
                        </w:tcMar>
                        <w:hideMark/>
                      </w:tcPr>
                      <w:p w14:paraId="3F1AD8D6" w14:textId="77777777" w:rsidR="0082150E" w:rsidRPr="0082150E" w:rsidRDefault="0082150E" w:rsidP="0082150E">
                        <w:pPr>
                          <w:spacing w:after="150" w:line="420" w:lineRule="atLeast"/>
                          <w:outlineLvl w:val="1"/>
                          <w:rPr>
                            <w:rFonts w:ascii="Arial" w:eastAsia="Times New Roman" w:hAnsi="Arial" w:cs="Arial"/>
                            <w:color w:val="333333"/>
                            <w:sz w:val="30"/>
                            <w:szCs w:val="30"/>
                            <w:lang w:eastAsia="en-GB"/>
                          </w:rPr>
                        </w:pPr>
                        <w:r w:rsidRPr="0082150E">
                          <w:rPr>
                            <w:rFonts w:ascii="Arial" w:eastAsia="Times New Roman" w:hAnsi="Arial" w:cs="Arial"/>
                            <w:color w:val="333333"/>
                            <w:sz w:val="30"/>
                            <w:szCs w:val="30"/>
                            <w:lang w:eastAsia="en-GB"/>
                          </w:rPr>
                          <w:t>Commonwealth Games Survey Update</w:t>
                        </w:r>
                      </w:p>
                    </w:tc>
                  </w:tr>
                </w:tbl>
                <w:p w14:paraId="2ACDFDB5" w14:textId="77777777" w:rsidR="0082150E" w:rsidRPr="0082150E" w:rsidRDefault="0082150E" w:rsidP="0082150E">
                  <w:pPr>
                    <w:rPr>
                      <w:rFonts w:ascii="Roboto" w:eastAsia="Times New Roman" w:hAnsi="Roboto" w:cs="Times New Roman"/>
                      <w:sz w:val="24"/>
                      <w:szCs w:val="24"/>
                      <w:lang w:eastAsia="en-GB"/>
                    </w:rPr>
                  </w:pPr>
                </w:p>
              </w:tc>
            </w:tr>
          </w:tbl>
          <w:p w14:paraId="58A56417" w14:textId="77777777" w:rsidR="0082150E" w:rsidRPr="0082150E" w:rsidRDefault="0082150E" w:rsidP="0082150E">
            <w:pPr>
              <w:jc w:val="center"/>
              <w:rPr>
                <w:rFonts w:ascii="Roboto" w:eastAsia="Times New Roman" w:hAnsi="Roboto" w:cs="Arial"/>
                <w:color w:val="000000"/>
                <w:sz w:val="20"/>
                <w:szCs w:val="20"/>
                <w:lang w:eastAsia="en-GB"/>
              </w:rPr>
            </w:pPr>
          </w:p>
        </w:tc>
      </w:tr>
      <w:tr w:rsidR="0082150E" w:rsidRPr="0082150E" w14:paraId="0B5290B8" w14:textId="77777777" w:rsidTr="0082150E">
        <w:trPr>
          <w:tblCellSpacing w:w="0" w:type="dxa"/>
          <w:jc w:val="center"/>
        </w:trPr>
        <w:tc>
          <w:tcPr>
            <w:tcW w:w="0" w:type="auto"/>
            <w:shd w:val="clear" w:color="auto" w:fill="FFFFFF"/>
            <w:tcMar>
              <w:top w:w="0" w:type="dxa"/>
              <w:left w:w="300" w:type="dxa"/>
              <w:bottom w:w="150" w:type="dxa"/>
              <w:right w:w="300" w:type="dxa"/>
            </w:tcMar>
            <w:vAlign w:val="center"/>
            <w:hideMark/>
          </w:tcPr>
          <w:p w14:paraId="2D8CBD9A" w14:textId="77777777" w:rsidR="0082150E" w:rsidRPr="0082150E" w:rsidRDefault="0082150E" w:rsidP="0082150E">
            <w:pPr>
              <w:spacing w:line="300" w:lineRule="atLeast"/>
              <w:rPr>
                <w:rFonts w:ascii="Arial" w:eastAsia="Times New Roman" w:hAnsi="Arial" w:cs="Arial"/>
                <w:color w:val="555555"/>
                <w:sz w:val="23"/>
                <w:szCs w:val="23"/>
                <w:lang w:eastAsia="en-GB"/>
              </w:rPr>
            </w:pPr>
            <w:r w:rsidRPr="0082150E">
              <w:rPr>
                <w:rFonts w:ascii="Arial" w:eastAsia="Times New Roman" w:hAnsi="Arial" w:cs="Arial"/>
                <w:color w:val="555555"/>
                <w:sz w:val="23"/>
                <w:szCs w:val="23"/>
                <w:lang w:eastAsia="en-GB"/>
              </w:rPr>
              <w:pict w14:anchorId="71F4AB18">
                <v:rect id="_x0000_i1028" style="width:0;height:1.5pt" o:hralign="center" o:hrstd="t" o:hrnoshade="t" o:hr="t" fillcolor="#f6c708" stroked="f"/>
              </w:pict>
            </w:r>
          </w:p>
        </w:tc>
      </w:tr>
      <w:tr w:rsidR="0082150E" w:rsidRPr="0082150E" w14:paraId="3BAED48C" w14:textId="77777777" w:rsidTr="0082150E">
        <w:trPr>
          <w:tblCellSpacing w:w="0" w:type="dxa"/>
          <w:jc w:val="center"/>
        </w:trPr>
        <w:tc>
          <w:tcPr>
            <w:tcW w:w="0" w:type="auto"/>
            <w:shd w:val="clear" w:color="auto" w:fill="FFFFFF"/>
            <w:tcMar>
              <w:top w:w="0" w:type="dxa"/>
              <w:left w:w="300" w:type="dxa"/>
              <w:bottom w:w="0" w:type="dxa"/>
              <w:right w:w="300" w:type="dxa"/>
            </w:tcMar>
            <w:vAlign w:val="center"/>
            <w:hideMark/>
          </w:tcPr>
          <w:p w14:paraId="7986992A" w14:textId="38D37A2F" w:rsidR="0082150E" w:rsidRPr="0082150E" w:rsidRDefault="0082150E" w:rsidP="0082150E">
            <w:pPr>
              <w:rPr>
                <w:rFonts w:ascii="Arial" w:eastAsia="Times New Roman" w:hAnsi="Arial" w:cs="Arial"/>
                <w:color w:val="555555"/>
                <w:sz w:val="23"/>
                <w:szCs w:val="23"/>
                <w:lang w:eastAsia="en-GB"/>
              </w:rPr>
            </w:pPr>
            <w:r w:rsidRPr="0082150E">
              <w:rPr>
                <w:rFonts w:ascii="Arial" w:eastAsia="Times New Roman" w:hAnsi="Arial" w:cs="Arial"/>
                <w:color w:val="555555"/>
                <w:sz w:val="23"/>
                <w:szCs w:val="23"/>
                <w:lang w:eastAsia="en-GB"/>
              </w:rPr>
              <w:t xml:space="preserve">Good afternoon all, I hope </w:t>
            </w:r>
            <w:proofErr w:type="gramStart"/>
            <w:r w:rsidRPr="0082150E">
              <w:rPr>
                <w:rFonts w:ascii="Arial" w:eastAsia="Times New Roman" w:hAnsi="Arial" w:cs="Arial"/>
                <w:color w:val="555555"/>
                <w:sz w:val="23"/>
                <w:szCs w:val="23"/>
                <w:lang w:eastAsia="en-GB"/>
              </w:rPr>
              <w:t>you're</w:t>
            </w:r>
            <w:proofErr w:type="gramEnd"/>
            <w:r w:rsidRPr="0082150E">
              <w:rPr>
                <w:rFonts w:ascii="Arial" w:eastAsia="Times New Roman" w:hAnsi="Arial" w:cs="Arial"/>
                <w:color w:val="555555"/>
                <w:sz w:val="23"/>
                <w:szCs w:val="23"/>
                <w:lang w:eastAsia="en-GB"/>
              </w:rPr>
              <w:t xml:space="preserve"> well.</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Over 2000 of you responded to our recent Survey - giving us great feedback on what you want to know and how.</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We now understand that ‘local’ knowledge is best, so we will be targeting our messaging through local media as well as WMNOW. We have had great success building our internal ‘Friends’ network and are developing a public network of Friends to help us share information direct to you, as well as working with local social media channels. This way you will get up to date information that is relevant to your area from people that are local to you.</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 xml:space="preserve">Over 50% of you told us that you were confident that WMP would deliver a ‘safe and secure’ Games, but almost the same number told us you </w:t>
            </w:r>
            <w:proofErr w:type="gramStart"/>
            <w:r w:rsidRPr="0082150E">
              <w:rPr>
                <w:rFonts w:ascii="Arial" w:eastAsia="Times New Roman" w:hAnsi="Arial" w:cs="Arial"/>
                <w:color w:val="555555"/>
                <w:sz w:val="23"/>
                <w:szCs w:val="23"/>
                <w:lang w:eastAsia="en-GB"/>
              </w:rPr>
              <w:t>didn’t</w:t>
            </w:r>
            <w:proofErr w:type="gramEnd"/>
            <w:r w:rsidRPr="0082150E">
              <w:rPr>
                <w:rFonts w:ascii="Arial" w:eastAsia="Times New Roman" w:hAnsi="Arial" w:cs="Arial"/>
                <w:color w:val="555555"/>
                <w:sz w:val="23"/>
                <w:szCs w:val="23"/>
                <w:lang w:eastAsia="en-GB"/>
              </w:rPr>
              <w:t xml:space="preserve"> know enough to make an assessment. </w:t>
            </w:r>
            <w:proofErr w:type="gramStart"/>
            <w:r w:rsidRPr="0082150E">
              <w:rPr>
                <w:rFonts w:ascii="Arial" w:eastAsia="Times New Roman" w:hAnsi="Arial" w:cs="Arial"/>
                <w:color w:val="555555"/>
                <w:sz w:val="23"/>
                <w:szCs w:val="23"/>
                <w:lang w:eastAsia="en-GB"/>
              </w:rPr>
              <w:t>So</w:t>
            </w:r>
            <w:proofErr w:type="gramEnd"/>
            <w:r w:rsidRPr="0082150E">
              <w:rPr>
                <w:rFonts w:ascii="Arial" w:eastAsia="Times New Roman" w:hAnsi="Arial" w:cs="Arial"/>
                <w:color w:val="555555"/>
                <w:sz w:val="23"/>
                <w:szCs w:val="23"/>
                <w:lang w:eastAsia="en-GB"/>
              </w:rPr>
              <w:t xml:space="preserve"> from now on when we update you on our work we will be explaining why as well. This way we hope you can better understand the work that we are doing to deliver the security operation whilst still maintaining our core service.  </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We shared the results with our Security Engagement Group which includes the Organising Committee, Transport for West Midlands, British Transport Police and the Local Authorities and we passed on the details of all of you who wanted to know about volunteering with West Midland’s Police to our Citizens in Policing unit and the amazing Coventry City of Culture team. All of you who wanted to know more will shortly receive more information from us as well.</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 xml:space="preserve">So thank you! We </w:t>
            </w:r>
            <w:proofErr w:type="gramStart"/>
            <w:r w:rsidRPr="0082150E">
              <w:rPr>
                <w:rFonts w:ascii="Arial" w:eastAsia="Times New Roman" w:hAnsi="Arial" w:cs="Arial"/>
                <w:color w:val="555555"/>
                <w:sz w:val="23"/>
                <w:szCs w:val="23"/>
                <w:lang w:eastAsia="en-GB"/>
              </w:rPr>
              <w:t>couldn’t</w:t>
            </w:r>
            <w:proofErr w:type="gramEnd"/>
            <w:r w:rsidRPr="0082150E">
              <w:rPr>
                <w:rFonts w:ascii="Arial" w:eastAsia="Times New Roman" w:hAnsi="Arial" w:cs="Arial"/>
                <w:color w:val="555555"/>
                <w:sz w:val="23"/>
                <w:szCs w:val="23"/>
                <w:lang w:eastAsia="en-GB"/>
              </w:rPr>
              <w:t xml:space="preserve"> do this without your support and that starts right now, through games and beyond…</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Kind regards</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Jim </w:t>
            </w:r>
            <w:r w:rsidRPr="0082150E">
              <w:rPr>
                <w:rFonts w:ascii="Arial" w:eastAsia="Times New Roman" w:hAnsi="Arial" w:cs="Arial"/>
                <w:color w:val="555555"/>
                <w:sz w:val="23"/>
                <w:szCs w:val="23"/>
                <w:lang w:eastAsia="en-GB"/>
              </w:rPr>
              <w:br/>
            </w:r>
            <w:r w:rsidRPr="0082150E">
              <w:rPr>
                <w:rFonts w:ascii="Arial" w:eastAsia="Times New Roman" w:hAnsi="Arial" w:cs="Arial"/>
                <w:color w:val="555555"/>
                <w:sz w:val="23"/>
                <w:szCs w:val="23"/>
                <w:lang w:eastAsia="en-GB"/>
              </w:rPr>
              <w:br/>
              <w:t>Commonwealth Games Engagement Team</w:t>
            </w:r>
            <w:r w:rsidRPr="0082150E">
              <w:rPr>
                <w:rFonts w:ascii="Arial" w:eastAsia="Times New Roman" w:hAnsi="Arial" w:cs="Arial"/>
                <w:noProof/>
                <w:color w:val="555555"/>
                <w:sz w:val="23"/>
                <w:szCs w:val="23"/>
                <w:lang w:eastAsia="en-GB"/>
              </w:rPr>
              <w:drawing>
                <wp:inline distT="0" distB="0" distL="0" distR="0" wp14:anchorId="5254BCB7" wp14:editId="49B17B49">
                  <wp:extent cx="9525" cy="9525"/>
                  <wp:effectExtent l="0" t="0" r="0" b="0"/>
                  <wp:docPr id="1" name="Picture 1"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2150E" w:rsidRPr="0082150E" w14:paraId="162822E9" w14:textId="77777777" w:rsidTr="0082150E">
        <w:trPr>
          <w:tblCellSpacing w:w="0" w:type="dxa"/>
          <w:jc w:val="center"/>
        </w:trPr>
        <w:tc>
          <w:tcPr>
            <w:tcW w:w="0" w:type="auto"/>
            <w:shd w:val="clear" w:color="auto" w:fill="FFFFFF"/>
            <w:tcMar>
              <w:top w:w="150" w:type="dxa"/>
              <w:left w:w="300" w:type="dxa"/>
              <w:bottom w:w="150" w:type="dxa"/>
              <w:right w:w="300" w:type="dxa"/>
            </w:tcMar>
            <w:vAlign w:val="center"/>
            <w:hideMark/>
          </w:tcPr>
          <w:p w14:paraId="3D1CD51A" w14:textId="77777777" w:rsidR="0082150E" w:rsidRPr="0082150E" w:rsidRDefault="0082150E" w:rsidP="0082150E">
            <w:pPr>
              <w:spacing w:after="100" w:afterAutospacing="1" w:line="300" w:lineRule="atLeast"/>
              <w:rPr>
                <w:rFonts w:ascii="Arial" w:eastAsia="Times New Roman" w:hAnsi="Arial" w:cs="Arial"/>
                <w:color w:val="555555"/>
                <w:sz w:val="23"/>
                <w:szCs w:val="23"/>
                <w:lang w:eastAsia="en-GB"/>
              </w:rPr>
            </w:pPr>
            <w:r w:rsidRPr="0082150E">
              <w:rPr>
                <w:rFonts w:ascii="Arial" w:eastAsia="Times New Roman" w:hAnsi="Arial" w:cs="Arial"/>
                <w:b/>
                <w:bCs/>
                <w:i/>
                <w:iCs/>
                <w:color w:val="555555"/>
                <w:sz w:val="23"/>
                <w:szCs w:val="23"/>
                <w:lang w:eastAsia="en-GB"/>
              </w:rPr>
              <w:t>Message Sent By</w:t>
            </w:r>
            <w:r w:rsidRPr="0082150E">
              <w:rPr>
                <w:rFonts w:ascii="Arial" w:eastAsia="Times New Roman" w:hAnsi="Arial" w:cs="Arial"/>
                <w:color w:val="555555"/>
                <w:sz w:val="23"/>
                <w:szCs w:val="23"/>
                <w:lang w:eastAsia="en-GB"/>
              </w:rPr>
              <w:br/>
              <w:t>James Carroll (</w:t>
            </w:r>
            <w:proofErr w:type="spellStart"/>
            <w:proofErr w:type="gramStart"/>
            <w:r w:rsidRPr="0082150E">
              <w:rPr>
                <w:rFonts w:ascii="Arial" w:eastAsia="Times New Roman" w:hAnsi="Arial" w:cs="Arial"/>
                <w:color w:val="555555"/>
                <w:sz w:val="23"/>
                <w:szCs w:val="23"/>
                <w:lang w:eastAsia="en-GB"/>
              </w:rPr>
              <w:t>Police,Sergeant</w:t>
            </w:r>
            <w:proofErr w:type="gramEnd"/>
            <w:r w:rsidRPr="0082150E">
              <w:rPr>
                <w:rFonts w:ascii="Arial" w:eastAsia="Times New Roman" w:hAnsi="Arial" w:cs="Arial"/>
                <w:color w:val="555555"/>
                <w:sz w:val="23"/>
                <w:szCs w:val="23"/>
                <w:lang w:eastAsia="en-GB"/>
              </w:rPr>
              <w:t>,Commonwealth</w:t>
            </w:r>
            <w:proofErr w:type="spellEnd"/>
            <w:r w:rsidRPr="0082150E">
              <w:rPr>
                <w:rFonts w:ascii="Arial" w:eastAsia="Times New Roman" w:hAnsi="Arial" w:cs="Arial"/>
                <w:color w:val="555555"/>
                <w:sz w:val="23"/>
                <w:szCs w:val="23"/>
                <w:lang w:eastAsia="en-GB"/>
              </w:rPr>
              <w:t xml:space="preserve"> Games)</w:t>
            </w:r>
          </w:p>
        </w:tc>
      </w:tr>
    </w:tbl>
    <w:p w14:paraId="7608E148" w14:textId="77777777" w:rsidR="005C3074" w:rsidRDefault="005C3074"/>
    <w:sectPr w:rsidR="005C3074" w:rsidSect="0082150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50E"/>
    <w:rsid w:val="005C3074"/>
    <w:rsid w:val="0082150E"/>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CF90E"/>
  <w15:chartTrackingRefBased/>
  <w15:docId w15:val="{00B1FE02-F50B-4802-A87A-2E2360D9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2150E"/>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150E"/>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2150E"/>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215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1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6P3.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262</Words>
  <Characters>1494</Characters>
  <Application>Microsoft Office Word</Application>
  <DocSecurity>0</DocSecurity>
  <Lines>12</Lines>
  <Paragraphs>3</Paragraphs>
  <ScaleCrop>false</ScaleCrop>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2021-06-12T12:23:00Z</dcterms:created>
  <dcterms:modified xsi:type="dcterms:W3CDTF">2021-06-12T12:25:00Z</dcterms:modified>
</cp:coreProperties>
</file>